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3C5" w:rsidRPr="005F758F" w:rsidRDefault="00C723C5" w:rsidP="00C723C5">
      <w:pPr>
        <w:spacing w:after="0"/>
        <w:jc w:val="both"/>
        <w:rPr>
          <w:rFonts w:ascii="Footlight MT Light" w:hAnsi="Footlight MT Light" w:cstheme="minorHAnsi"/>
          <w:b/>
          <w:sz w:val="26"/>
          <w:szCs w:val="26"/>
        </w:rPr>
      </w:pPr>
    </w:p>
    <w:p w:rsidR="00C723C5" w:rsidRDefault="00C723C5" w:rsidP="00C723C5">
      <w:pPr>
        <w:spacing w:after="0"/>
        <w:jc w:val="both"/>
        <w:rPr>
          <w:rFonts w:ascii="Footlight MT Light" w:hAnsi="Footlight MT Light" w:cstheme="minorHAnsi"/>
          <w:sz w:val="26"/>
          <w:szCs w:val="26"/>
        </w:rPr>
      </w:pPr>
    </w:p>
    <w:p w:rsidR="00C723C5" w:rsidRDefault="00C723C5" w:rsidP="00C723C5">
      <w:pPr>
        <w:tabs>
          <w:tab w:val="left" w:pos="3277"/>
        </w:tabs>
        <w:spacing w:after="0"/>
        <w:jc w:val="center"/>
        <w:rPr>
          <w:rFonts w:ascii="Brush Script MT" w:hAnsi="Brush Script MT" w:cstheme="minorHAnsi"/>
          <w:sz w:val="40"/>
          <w:szCs w:val="26"/>
        </w:rPr>
      </w:pPr>
      <w:r>
        <w:rPr>
          <w:rFonts w:ascii="Brush Script MT" w:hAnsi="Brush Script MT" w:cstheme="minorHAnsi"/>
          <w:noProof/>
          <w:sz w:val="40"/>
          <w:szCs w:val="26"/>
          <w:lang w:eastAsia="fr-FR"/>
        </w:rPr>
        <w:drawing>
          <wp:anchor distT="0" distB="0" distL="114300" distR="114300" simplePos="0" relativeHeight="251660288" behindDoc="1" locked="0" layoutInCell="1" allowOverlap="1">
            <wp:simplePos x="0" y="0"/>
            <wp:positionH relativeFrom="column">
              <wp:posOffset>-16838</wp:posOffset>
            </wp:positionH>
            <wp:positionV relativeFrom="paragraph">
              <wp:posOffset>-221877</wp:posOffset>
            </wp:positionV>
            <wp:extent cx="6523639" cy="9096704"/>
            <wp:effectExtent l="19050" t="0" r="0" b="0"/>
            <wp:wrapNone/>
            <wp:docPr id="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t="2837" b="1950"/>
                    <a:stretch>
                      <a:fillRect/>
                    </a:stretch>
                  </pic:blipFill>
                  <pic:spPr bwMode="auto">
                    <a:xfrm>
                      <a:off x="0" y="0"/>
                      <a:ext cx="6523639" cy="9096704"/>
                    </a:xfrm>
                    <a:prstGeom prst="rect">
                      <a:avLst/>
                    </a:prstGeom>
                    <a:noFill/>
                    <a:ln w="9525">
                      <a:noFill/>
                      <a:miter lim="800000"/>
                      <a:headEnd/>
                      <a:tailEnd/>
                    </a:ln>
                  </pic:spPr>
                </pic:pic>
              </a:graphicData>
            </a:graphic>
          </wp:anchor>
        </w:drawing>
      </w:r>
    </w:p>
    <w:p w:rsidR="00C723C5" w:rsidRDefault="00C723C5" w:rsidP="00886C92">
      <w:pPr>
        <w:tabs>
          <w:tab w:val="left" w:pos="3277"/>
        </w:tabs>
        <w:spacing w:after="0"/>
        <w:jc w:val="right"/>
        <w:rPr>
          <w:rFonts w:ascii="Brush Script MT" w:hAnsi="Brush Script MT" w:cstheme="minorHAnsi"/>
          <w:sz w:val="40"/>
          <w:szCs w:val="26"/>
        </w:rPr>
      </w:pPr>
    </w:p>
    <w:p w:rsidR="00C723C5" w:rsidRPr="00774B32" w:rsidRDefault="00B80653" w:rsidP="00B80653">
      <w:pPr>
        <w:tabs>
          <w:tab w:val="left" w:pos="2535"/>
          <w:tab w:val="left" w:pos="3277"/>
          <w:tab w:val="center" w:pos="5102"/>
        </w:tabs>
        <w:spacing w:after="0"/>
        <w:rPr>
          <w:rFonts w:ascii="Brush Script MT" w:hAnsi="Brush Script MT" w:cstheme="minorHAnsi"/>
          <w:sz w:val="40"/>
          <w:szCs w:val="26"/>
        </w:rPr>
      </w:pPr>
      <w:r>
        <w:rPr>
          <w:rFonts w:ascii="Brush Script MT" w:hAnsi="Brush Script MT" w:cstheme="minorHAnsi"/>
          <w:sz w:val="40"/>
          <w:szCs w:val="26"/>
        </w:rPr>
        <w:tab/>
      </w:r>
      <w:r w:rsidR="00C723C5" w:rsidRPr="00774B32">
        <w:rPr>
          <w:rFonts w:ascii="Brush Script MT" w:hAnsi="Brush Script MT" w:cstheme="minorHAnsi"/>
          <w:sz w:val="40"/>
          <w:szCs w:val="26"/>
        </w:rPr>
        <w:t>République Démocratique du Congo</w:t>
      </w:r>
    </w:p>
    <w:p w:rsidR="00886C92" w:rsidRDefault="00C723C5" w:rsidP="00886C92">
      <w:pPr>
        <w:tabs>
          <w:tab w:val="left" w:pos="3277"/>
        </w:tabs>
        <w:spacing w:after="0"/>
        <w:jc w:val="center"/>
        <w:rPr>
          <w:rFonts w:ascii="Agency FB" w:hAnsi="Agency FB" w:cstheme="minorHAnsi"/>
          <w:sz w:val="40"/>
          <w:szCs w:val="26"/>
        </w:rPr>
      </w:pPr>
      <w:r w:rsidRPr="00774B32">
        <w:rPr>
          <w:rFonts w:ascii="Agency FB" w:hAnsi="Agency FB" w:cstheme="minorHAnsi"/>
          <w:sz w:val="40"/>
          <w:szCs w:val="26"/>
        </w:rPr>
        <w:t>Ministère de l’Enseignement Primaire, Secondaire et Professionnel</w:t>
      </w:r>
    </w:p>
    <w:p w:rsidR="00C723C5" w:rsidRPr="00886C92" w:rsidRDefault="00C723C5" w:rsidP="00886C92">
      <w:pPr>
        <w:tabs>
          <w:tab w:val="left" w:pos="3277"/>
        </w:tabs>
        <w:spacing w:after="0"/>
        <w:jc w:val="center"/>
        <w:rPr>
          <w:rFonts w:ascii="Agency FB" w:hAnsi="Agency FB" w:cstheme="minorHAnsi"/>
          <w:sz w:val="40"/>
          <w:szCs w:val="26"/>
        </w:rPr>
      </w:pPr>
      <w:r w:rsidRPr="00C723C5">
        <w:rPr>
          <w:rFonts w:ascii="Segoe UI Symbol" w:hAnsi="Segoe UI Symbol" w:cs="Tahoma"/>
          <w:b/>
          <w:sz w:val="30"/>
          <w:szCs w:val="30"/>
        </w:rPr>
        <w:t xml:space="preserve">Niveau Secondaire </w:t>
      </w:r>
    </w:p>
    <w:p w:rsidR="00C723C5" w:rsidRPr="00C723C5" w:rsidRDefault="00C723C5" w:rsidP="00C723C5">
      <w:pPr>
        <w:tabs>
          <w:tab w:val="left" w:pos="0"/>
          <w:tab w:val="left" w:pos="1276"/>
        </w:tabs>
        <w:spacing w:after="0" w:line="240" w:lineRule="auto"/>
        <w:jc w:val="center"/>
        <w:rPr>
          <w:rFonts w:ascii="Comic Sans MS" w:hAnsi="Comic Sans MS" w:cs="Tahoma"/>
          <w:sz w:val="30"/>
          <w:szCs w:val="30"/>
        </w:rPr>
      </w:pPr>
      <w:r w:rsidRPr="00C723C5">
        <w:rPr>
          <w:rFonts w:ascii="Comic Sans MS" w:hAnsi="Comic Sans MS" w:cs="Tahoma"/>
          <w:sz w:val="30"/>
          <w:szCs w:val="30"/>
        </w:rPr>
        <w:t>Option Technique Agricole</w:t>
      </w:r>
    </w:p>
    <w:p w:rsidR="00C723C5" w:rsidRPr="00C723C5" w:rsidRDefault="002C1563" w:rsidP="00C723C5">
      <w:pPr>
        <w:tabs>
          <w:tab w:val="left" w:pos="0"/>
          <w:tab w:val="left" w:pos="1276"/>
        </w:tabs>
        <w:spacing w:after="0" w:line="240" w:lineRule="auto"/>
        <w:jc w:val="center"/>
        <w:rPr>
          <w:rFonts w:ascii="Britannic Bold" w:hAnsi="Britannic Bold" w:cs="Tahoma"/>
          <w:b/>
          <w:sz w:val="40"/>
          <w:szCs w:val="30"/>
        </w:rPr>
      </w:pPr>
      <w:r>
        <w:rPr>
          <w:rFonts w:ascii="Britannic Bold" w:hAnsi="Britannic Bold" w:cs="Tahoma"/>
          <w:b/>
          <w:sz w:val="30"/>
          <w:szCs w:val="30"/>
        </w:rPr>
        <w:t>Classe 4</w:t>
      </w:r>
      <w:r w:rsidR="00C723C5" w:rsidRPr="00C723C5">
        <w:rPr>
          <w:rFonts w:ascii="Britannic Bold" w:hAnsi="Britannic Bold" w:cs="Tahoma"/>
          <w:b/>
          <w:sz w:val="30"/>
          <w:szCs w:val="30"/>
          <w:vertAlign w:val="superscript"/>
        </w:rPr>
        <w:t>ème</w:t>
      </w:r>
      <w:r w:rsidR="00C723C5" w:rsidRPr="00C723C5">
        <w:rPr>
          <w:rFonts w:ascii="Britannic Bold" w:hAnsi="Britannic Bold" w:cs="Tahoma"/>
          <w:b/>
          <w:sz w:val="30"/>
          <w:szCs w:val="30"/>
        </w:rPr>
        <w:t xml:space="preserve"> Agricole</w:t>
      </w:r>
    </w:p>
    <w:p w:rsidR="00C723C5" w:rsidRPr="00956912" w:rsidRDefault="00C723C5" w:rsidP="00C723C5">
      <w:pPr>
        <w:spacing w:after="0"/>
        <w:jc w:val="center"/>
        <w:rPr>
          <w:rFonts w:ascii="Forte" w:hAnsi="Forte" w:cs="Tahoma"/>
          <w:sz w:val="10"/>
        </w:rPr>
      </w:pPr>
    </w:p>
    <w:p w:rsidR="00C723C5" w:rsidRDefault="00C723C5" w:rsidP="00C723C5">
      <w:pPr>
        <w:jc w:val="center"/>
        <w:rPr>
          <w:rFonts w:ascii="Tahoma" w:hAnsi="Tahoma" w:cs="Tahoma"/>
        </w:rPr>
      </w:pPr>
    </w:p>
    <w:p w:rsidR="00C723C5" w:rsidRDefault="00886C92" w:rsidP="00C723C5">
      <w:pPr>
        <w:jc w:val="center"/>
        <w:rPr>
          <w:rFonts w:ascii="Tahoma" w:hAnsi="Tahoma" w:cs="Tahoma"/>
        </w:rPr>
      </w:pPr>
      <w:r>
        <w:rPr>
          <w:rFonts w:ascii="Tahoma" w:hAnsi="Tahoma" w:cs="Tahoma"/>
          <w:noProof/>
          <w:lang w:eastAsia="fr-FR"/>
        </w:rPr>
        <mc:AlternateContent>
          <mc:Choice Requires="wps">
            <w:drawing>
              <wp:anchor distT="0" distB="0" distL="114300" distR="114300" simplePos="0" relativeHeight="251659264" behindDoc="0" locked="0" layoutInCell="1" allowOverlap="1">
                <wp:simplePos x="0" y="0"/>
                <wp:positionH relativeFrom="column">
                  <wp:posOffset>412115</wp:posOffset>
                </wp:positionH>
                <wp:positionV relativeFrom="paragraph">
                  <wp:posOffset>134620</wp:posOffset>
                </wp:positionV>
                <wp:extent cx="5708015" cy="2028825"/>
                <wp:effectExtent l="0" t="0" r="39370" b="66675"/>
                <wp:wrapNone/>
                <wp:docPr id="4" name="Étiquett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8015" cy="2028825"/>
                        </a:xfrm>
                        <a:prstGeom prst="plaque">
                          <a:avLst>
                            <a:gd name="adj" fmla="val 16667"/>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txbx>
                        <w:txbxContent>
                          <w:p w:rsidR="00886C92" w:rsidRDefault="00886C92" w:rsidP="00886C92">
                            <w:pPr>
                              <w:pStyle w:val="NormalWeb"/>
                              <w:spacing w:before="0" w:beforeAutospacing="0" w:after="0" w:afterAutospacing="0"/>
                              <w:jc w:val="center"/>
                            </w:pPr>
                            <w:bookmarkStart w:id="0" w:name="_GoBack"/>
                            <w:r w:rsidRPr="00886C92">
                              <w:rPr>
                                <w:rFonts w:ascii="Forte" w:hAnsi="Forte"/>
                                <w:color w:val="A603AB"/>
                                <w:sz w:val="72"/>
                                <w:szCs w:val="7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Cours de Phytopathologie</w:t>
                            </w:r>
                          </w:p>
                          <w:bookmarkEnd w:id="0"/>
                          <w:p w:rsidR="00AA73B0" w:rsidRPr="00442E6F" w:rsidRDefault="00AA73B0" w:rsidP="00C723C5">
                            <w:pPr>
                              <w:rPr>
                                <w:sz w:val="18"/>
                              </w:rPr>
                            </w:pP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 o:spid="_x0000_s1026" type="#_x0000_t21" style="position:absolute;left:0;text-align:left;margin-left:32.45pt;margin-top:10.6pt;width:449.45pt;height:159.7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" fillcolor="white [3201]" strokecolor="#666 [1936]" strokeweight="1pt">
                <v:fill color2="#999 [1296]" focus="100%" type="gradient"/>
                <v:shadow on="t" color="#7f7f7f [1601]" opacity=".5" offset="1pt"/>
                <v:textbox>
                  <w:txbxContent>
                    <w:p w:rsidR="00886C92" w:rsidRDefault="00886C92" w:rsidP="00886C92">
                      <w:pPr>
                        <w:pStyle w:val="NormalWeb"/>
                        <w:spacing w:before="0" w:beforeAutospacing="0" w:after="0" w:afterAutospacing="0"/>
                        <w:jc w:val="center"/>
                      </w:pPr>
                      <w:r w:rsidRPr="00886C92">
                        <w:rPr>
                          <w:rFonts w:ascii="Forte" w:hAnsi="Forte"/>
                          <w:color w:val="A603AB"/>
                          <w:sz w:val="72"/>
                          <w:szCs w:val="7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Cours de Phytopathologie</w:t>
                      </w:r>
                    </w:p>
                    <w:p w:rsidR="00AA73B0" w:rsidRPr="00442E6F" w:rsidRDefault="00AA73B0" w:rsidP="00C723C5">
                      <w:pPr>
                        <w:rPr>
                          <w:sz w:val="18"/>
                        </w:rPr>
                      </w:pPr>
                    </w:p>
                  </w:txbxContent>
                </v:textbox>
              </v:shape>
            </w:pict>
          </mc:Fallback>
        </mc:AlternateContent>
      </w:r>
    </w:p>
    <w:p w:rsidR="00C723C5" w:rsidRDefault="00C723C5" w:rsidP="00C723C5">
      <w:pPr>
        <w:jc w:val="center"/>
        <w:rPr>
          <w:rFonts w:ascii="Tahoma" w:hAnsi="Tahoma" w:cs="Tahoma"/>
        </w:rPr>
      </w:pPr>
    </w:p>
    <w:p w:rsidR="00C723C5" w:rsidRDefault="00C723C5" w:rsidP="00C723C5">
      <w:pPr>
        <w:jc w:val="center"/>
        <w:rPr>
          <w:rFonts w:ascii="Tahoma" w:hAnsi="Tahoma" w:cs="Tahoma"/>
        </w:rPr>
      </w:pPr>
    </w:p>
    <w:p w:rsidR="00C723C5" w:rsidRDefault="00C723C5" w:rsidP="00C723C5">
      <w:pPr>
        <w:jc w:val="center"/>
        <w:rPr>
          <w:rFonts w:ascii="Tahoma" w:hAnsi="Tahoma" w:cs="Tahoma"/>
        </w:rPr>
      </w:pPr>
    </w:p>
    <w:p w:rsidR="00C723C5" w:rsidRDefault="00C723C5" w:rsidP="00C723C5">
      <w:pPr>
        <w:jc w:val="center"/>
        <w:rPr>
          <w:rFonts w:ascii="Tahoma" w:hAnsi="Tahoma" w:cs="Tahoma"/>
        </w:rPr>
      </w:pPr>
    </w:p>
    <w:p w:rsidR="00C723C5" w:rsidRPr="00956912" w:rsidRDefault="00C723C5" w:rsidP="00C723C5">
      <w:pPr>
        <w:jc w:val="center"/>
        <w:rPr>
          <w:rFonts w:ascii="Tahoma" w:hAnsi="Tahoma" w:cs="Tahoma"/>
        </w:rPr>
      </w:pPr>
    </w:p>
    <w:p w:rsidR="00C723C5" w:rsidRDefault="00C723C5" w:rsidP="00C723C5">
      <w:pPr>
        <w:jc w:val="center"/>
        <w:rPr>
          <w:rFonts w:ascii="Tahoma" w:hAnsi="Tahoma" w:cs="Tahoma"/>
        </w:rPr>
      </w:pPr>
    </w:p>
    <w:p w:rsidR="00C723C5" w:rsidRDefault="00C723C5" w:rsidP="00C723C5">
      <w:pPr>
        <w:jc w:val="center"/>
        <w:rPr>
          <w:rFonts w:ascii="Tahoma" w:hAnsi="Tahoma" w:cs="Tahoma"/>
        </w:rPr>
      </w:pPr>
    </w:p>
    <w:p w:rsidR="00C723C5" w:rsidRDefault="00C723C5" w:rsidP="00C723C5">
      <w:pPr>
        <w:jc w:val="center"/>
        <w:rPr>
          <w:rFonts w:ascii="Tahoma" w:hAnsi="Tahoma" w:cs="Tahoma"/>
          <w:sz w:val="26"/>
          <w:szCs w:val="26"/>
        </w:rPr>
      </w:pPr>
    </w:p>
    <w:p w:rsidR="00C723C5" w:rsidRDefault="00C723C5" w:rsidP="00C723C5">
      <w:pPr>
        <w:jc w:val="center"/>
        <w:rPr>
          <w:rFonts w:ascii="Tahoma" w:hAnsi="Tahoma" w:cs="Tahoma"/>
          <w:sz w:val="26"/>
          <w:szCs w:val="26"/>
        </w:rPr>
      </w:pPr>
    </w:p>
    <w:p w:rsidR="00C723C5" w:rsidRPr="00A04A59" w:rsidRDefault="00C723C5" w:rsidP="00C723C5">
      <w:pPr>
        <w:jc w:val="center"/>
        <w:rPr>
          <w:rFonts w:ascii="Tahoma" w:hAnsi="Tahoma" w:cs="Tahoma"/>
          <w:sz w:val="26"/>
          <w:szCs w:val="26"/>
        </w:rPr>
      </w:pPr>
    </w:p>
    <w:p w:rsidR="00C723C5" w:rsidRPr="00A04A59" w:rsidRDefault="00C723C5" w:rsidP="00C723C5">
      <w:pPr>
        <w:jc w:val="center"/>
        <w:rPr>
          <w:rFonts w:ascii="Tahoma" w:hAnsi="Tahoma" w:cs="Tahoma"/>
          <w:sz w:val="26"/>
          <w:szCs w:val="26"/>
        </w:rPr>
      </w:pPr>
      <w:r w:rsidRPr="00A04A59">
        <w:rPr>
          <w:rFonts w:ascii="Tahoma" w:hAnsi="Tahoma" w:cs="Tahoma"/>
          <w:sz w:val="26"/>
          <w:szCs w:val="26"/>
        </w:rPr>
        <w:t xml:space="preserve">Par l’Ingénieur Agronome </w:t>
      </w:r>
    </w:p>
    <w:p w:rsidR="00C723C5" w:rsidRPr="00A04A59" w:rsidRDefault="001008EF" w:rsidP="00C723C5">
      <w:pPr>
        <w:spacing w:after="0"/>
        <w:jc w:val="center"/>
        <w:rPr>
          <w:rFonts w:ascii="Berlin Sans FB Demi" w:hAnsi="Berlin Sans FB Demi" w:cs="Tahoma"/>
          <w:b/>
          <w:sz w:val="30"/>
          <w:szCs w:val="30"/>
          <w:u w:val="single"/>
        </w:rPr>
      </w:pPr>
      <w:r>
        <w:rPr>
          <w:rFonts w:ascii="Berlin Sans FB Demi" w:hAnsi="Berlin Sans FB Demi" w:cs="Tahoma"/>
          <w:b/>
          <w:sz w:val="30"/>
          <w:szCs w:val="30"/>
          <w:u w:val="single"/>
        </w:rPr>
        <w:t>MBELU KABUYA josué</w:t>
      </w:r>
    </w:p>
    <w:p w:rsidR="00C723C5" w:rsidRPr="00956912" w:rsidRDefault="00C723C5" w:rsidP="00C723C5">
      <w:pPr>
        <w:spacing w:after="0"/>
        <w:jc w:val="center"/>
        <w:rPr>
          <w:rFonts w:ascii="Tahoma" w:hAnsi="Tahoma" w:cs="Tahoma"/>
        </w:rPr>
      </w:pPr>
      <w:r>
        <w:rPr>
          <w:rFonts w:ascii="Tahoma" w:hAnsi="Tahoma" w:cs="Tahoma"/>
        </w:rPr>
        <w:t>A</w:t>
      </w:r>
      <w:r w:rsidR="001008EF">
        <w:rPr>
          <w:rFonts w:ascii="Tahoma" w:hAnsi="Tahoma" w:cs="Tahoma"/>
          <w:vertAlign w:val="subscript"/>
        </w:rPr>
        <w:t>0</w:t>
      </w:r>
    </w:p>
    <w:p w:rsidR="00C723C5" w:rsidRDefault="00C723C5" w:rsidP="00C723C5">
      <w:pPr>
        <w:spacing w:after="0"/>
        <w:jc w:val="center"/>
        <w:rPr>
          <w:rFonts w:ascii="Tahoma" w:hAnsi="Tahoma" w:cs="Tahoma"/>
        </w:rPr>
      </w:pPr>
    </w:p>
    <w:p w:rsidR="00C723C5" w:rsidRPr="0083050A" w:rsidRDefault="00C723C5" w:rsidP="00C723C5">
      <w:pPr>
        <w:jc w:val="center"/>
        <w:rPr>
          <w:rFonts w:ascii="Tahoma" w:hAnsi="Tahoma" w:cs="Tahoma"/>
          <w:sz w:val="16"/>
        </w:rPr>
      </w:pPr>
    </w:p>
    <w:p w:rsidR="00C723C5" w:rsidRPr="00A67F89" w:rsidRDefault="00C723C5" w:rsidP="00C723C5">
      <w:pPr>
        <w:jc w:val="center"/>
        <w:rPr>
          <w:rFonts w:ascii="Tahoma" w:hAnsi="Tahoma" w:cs="Tahoma"/>
          <w:sz w:val="2"/>
        </w:rPr>
      </w:pPr>
    </w:p>
    <w:p w:rsidR="00C723C5" w:rsidRDefault="00C723C5" w:rsidP="00C723C5">
      <w:pPr>
        <w:spacing w:line="240" w:lineRule="auto"/>
        <w:rPr>
          <w:rFonts w:ascii="Footlight MT Light" w:hAnsi="Footlight MT Light" w:cstheme="minorHAnsi"/>
          <w:b/>
          <w:sz w:val="26"/>
          <w:szCs w:val="26"/>
        </w:rPr>
        <w:sectPr w:rsidR="00C723C5" w:rsidSect="001F17E3">
          <w:headerReference w:type="default" r:id="rId8"/>
          <w:footerReference w:type="default" r:id="rId9"/>
          <w:pgSz w:w="11906" w:h="16838"/>
          <w:pgMar w:top="1417" w:right="851" w:bottom="1417" w:left="851" w:header="708" w:footer="708" w:gutter="0"/>
          <w:cols w:space="708"/>
          <w:docGrid w:linePitch="360"/>
        </w:sectPr>
      </w:pPr>
    </w:p>
    <w:p w:rsidR="00C723C5" w:rsidRPr="00890416" w:rsidRDefault="00C723C5" w:rsidP="00C723C5">
      <w:pPr>
        <w:spacing w:line="240" w:lineRule="auto"/>
        <w:rPr>
          <w:rFonts w:ascii="Footlight MT Light" w:hAnsi="Footlight MT Light" w:cstheme="minorHAnsi"/>
          <w:b/>
          <w:sz w:val="26"/>
          <w:szCs w:val="26"/>
          <w:u w:val="double"/>
        </w:rPr>
      </w:pPr>
      <w:r w:rsidRPr="009E57AE">
        <w:rPr>
          <w:rFonts w:ascii="Footlight MT Light" w:hAnsi="Footlight MT Light" w:cstheme="minorHAnsi"/>
          <w:b/>
          <w:sz w:val="26"/>
          <w:szCs w:val="26"/>
        </w:rPr>
        <w:lastRenderedPageBreak/>
        <w:t xml:space="preserve">Chapitre I. : </w:t>
      </w:r>
      <w:r w:rsidRPr="00890416">
        <w:rPr>
          <w:rFonts w:ascii="Footlight MT Light" w:hAnsi="Footlight MT Light" w:cstheme="minorHAnsi"/>
          <w:b/>
          <w:sz w:val="26"/>
          <w:szCs w:val="26"/>
          <w:u w:val="double"/>
        </w:rPr>
        <w:t>MALADIE ET INSECTES NUISIBLES DES CITRUS</w:t>
      </w:r>
    </w:p>
    <w:p w:rsidR="00C723C5" w:rsidRPr="00890416" w:rsidRDefault="00C723C5" w:rsidP="00C723C5">
      <w:pPr>
        <w:pStyle w:val="Paragraphedeliste"/>
        <w:numPr>
          <w:ilvl w:val="0"/>
          <w:numId w:val="132"/>
        </w:numPr>
        <w:spacing w:line="240" w:lineRule="auto"/>
        <w:rPr>
          <w:rFonts w:ascii="Footlight MT Light" w:hAnsi="Footlight MT Light" w:cstheme="minorHAnsi"/>
          <w:b/>
          <w:sz w:val="26"/>
          <w:szCs w:val="26"/>
        </w:rPr>
      </w:pPr>
      <w:r w:rsidRPr="00890416">
        <w:rPr>
          <w:rFonts w:ascii="Footlight MT Light" w:hAnsi="Footlight MT Light" w:cstheme="minorHAnsi"/>
          <w:b/>
          <w:sz w:val="26"/>
          <w:szCs w:val="26"/>
        </w:rPr>
        <w:t>INSECTES NUISIBLES</w:t>
      </w:r>
    </w:p>
    <w:p w:rsidR="00C723C5" w:rsidRPr="009E57AE" w:rsidRDefault="00C723C5" w:rsidP="00C723C5">
      <w:pPr>
        <w:pStyle w:val="Paragraphedeliste"/>
        <w:numPr>
          <w:ilvl w:val="0"/>
          <w:numId w:val="1"/>
        </w:numPr>
        <w:spacing w:line="240" w:lineRule="auto"/>
        <w:jc w:val="both"/>
        <w:rPr>
          <w:rFonts w:ascii="Footlight MT Light" w:hAnsi="Footlight MT Light" w:cstheme="minorHAnsi"/>
          <w:b/>
          <w:sz w:val="26"/>
          <w:szCs w:val="26"/>
        </w:rPr>
      </w:pPr>
      <w:r w:rsidRPr="009E57AE">
        <w:rPr>
          <w:rFonts w:ascii="Footlight MT Light" w:hAnsi="Footlight MT Light" w:cstheme="minorHAnsi"/>
          <w:b/>
          <w:sz w:val="26"/>
          <w:szCs w:val="26"/>
        </w:rPr>
        <w:t>HEMIPTERES</w:t>
      </w:r>
    </w:p>
    <w:p w:rsidR="00C723C5" w:rsidRPr="006C49E1" w:rsidRDefault="00C723C5" w:rsidP="00C723C5">
      <w:pPr>
        <w:pStyle w:val="Paragraphedeliste"/>
        <w:numPr>
          <w:ilvl w:val="0"/>
          <w:numId w:val="2"/>
        </w:numPr>
        <w:spacing w:line="240" w:lineRule="auto"/>
        <w:jc w:val="both"/>
        <w:rPr>
          <w:rFonts w:ascii="Footlight MT Light" w:hAnsi="Footlight MT Light" w:cstheme="minorHAnsi"/>
          <w:b/>
          <w:sz w:val="26"/>
          <w:szCs w:val="26"/>
        </w:rPr>
      </w:pPr>
      <w:r w:rsidRPr="006C49E1">
        <w:rPr>
          <w:rFonts w:ascii="Footlight MT Light" w:hAnsi="Footlight MT Light" w:cstheme="minorHAnsi"/>
          <w:b/>
          <w:sz w:val="26"/>
          <w:szCs w:val="26"/>
        </w:rPr>
        <w:t xml:space="preserve">COCHENILLE VIRGULE : </w:t>
      </w:r>
      <w:r w:rsidRPr="006C49E1">
        <w:rPr>
          <w:rFonts w:ascii="Footlight MT Light" w:hAnsi="Footlight MT Light" w:cstheme="minorHAnsi"/>
          <w:sz w:val="26"/>
          <w:szCs w:val="26"/>
        </w:rPr>
        <w:t>N.SC : LEPIDOSAPHES BECHI</w:t>
      </w:r>
    </w:p>
    <w:p w:rsidR="00C723C5" w:rsidRPr="006C49E1" w:rsidRDefault="00C723C5" w:rsidP="00C723C5">
      <w:pPr>
        <w:pStyle w:val="Paragraphedeliste"/>
        <w:spacing w:line="240" w:lineRule="auto"/>
        <w:ind w:left="1440"/>
        <w:jc w:val="both"/>
        <w:rPr>
          <w:rFonts w:ascii="Footlight MT Light" w:hAnsi="Footlight MT Light" w:cstheme="minorHAnsi"/>
          <w:sz w:val="26"/>
          <w:szCs w:val="26"/>
        </w:rPr>
      </w:pPr>
      <w:r w:rsidRPr="006C49E1">
        <w:rPr>
          <w:rFonts w:ascii="Footlight MT Light" w:hAnsi="Footlight MT Light" w:cstheme="minorHAnsi"/>
          <w:sz w:val="26"/>
          <w:szCs w:val="26"/>
        </w:rPr>
        <w:t xml:space="preserve">                          Fam. : COCCIDAE </w:t>
      </w:r>
    </w:p>
    <w:p w:rsidR="00C723C5" w:rsidRPr="006C49E1" w:rsidRDefault="00C723C5" w:rsidP="00886C92">
      <w:p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DEGATS : – </w:t>
      </w:r>
      <w:r w:rsidRPr="006C49E1">
        <w:rPr>
          <w:rFonts w:ascii="Footlight MT Light" w:hAnsi="Footlight MT Light" w:cstheme="minorHAnsi"/>
          <w:sz w:val="26"/>
          <w:szCs w:val="26"/>
        </w:rPr>
        <w:t>Vivent en colonie serrées sur les feuilles, les rameaux et les fruits,</w:t>
      </w:r>
      <w:r w:rsidR="00886C92">
        <w:rPr>
          <w:rFonts w:ascii="Footlight MT Light" w:hAnsi="Footlight MT Light" w:cstheme="minorHAnsi"/>
          <w:sz w:val="26"/>
          <w:szCs w:val="26"/>
        </w:rPr>
        <w:t xml:space="preserve">                </w:t>
      </w:r>
      <w:r>
        <w:rPr>
          <w:rFonts w:ascii="Footlight MT Light" w:hAnsi="Footlight MT Light" w:cstheme="minorHAnsi"/>
          <w:sz w:val="26"/>
          <w:szCs w:val="26"/>
        </w:rPr>
        <w:t xml:space="preserve">– </w:t>
      </w:r>
      <w:r w:rsidRPr="006C49E1">
        <w:rPr>
          <w:rFonts w:ascii="Footlight MT Light" w:hAnsi="Footlight MT Light" w:cstheme="minorHAnsi"/>
          <w:sz w:val="26"/>
          <w:szCs w:val="26"/>
        </w:rPr>
        <w:t>Piqu</w:t>
      </w:r>
      <w:r>
        <w:rPr>
          <w:rFonts w:ascii="Footlight MT Light" w:hAnsi="Footlight MT Light" w:cstheme="minorHAnsi"/>
          <w:sz w:val="26"/>
          <w:szCs w:val="26"/>
        </w:rPr>
        <w:t>ent les substances végétales au</w:t>
      </w:r>
      <w:r w:rsidR="00CD70DC">
        <w:rPr>
          <w:rFonts w:ascii="Footlight MT Light" w:hAnsi="Footlight MT Light" w:cstheme="minorHAnsi"/>
          <w:sz w:val="26"/>
          <w:szCs w:val="26"/>
        </w:rPr>
        <w:t xml:space="preserve"> </w:t>
      </w:r>
      <w:r>
        <w:rPr>
          <w:rFonts w:ascii="Footlight MT Light" w:hAnsi="Footlight MT Light" w:cstheme="minorHAnsi"/>
          <w:sz w:val="26"/>
          <w:szCs w:val="26"/>
        </w:rPr>
        <w:t xml:space="preserve">moyen </w:t>
      </w:r>
      <w:r w:rsidRPr="006C49E1">
        <w:rPr>
          <w:rFonts w:ascii="Footlight MT Light" w:hAnsi="Footlight MT Light" w:cstheme="minorHAnsi"/>
          <w:sz w:val="26"/>
          <w:szCs w:val="26"/>
        </w:rPr>
        <w:t>de l</w:t>
      </w:r>
      <w:r>
        <w:rPr>
          <w:rFonts w:ascii="Footlight MT Light" w:hAnsi="Footlight MT Light" w:cstheme="minorHAnsi"/>
          <w:sz w:val="26"/>
          <w:szCs w:val="26"/>
        </w:rPr>
        <w:t xml:space="preserve">eur rostre et sucent de la sève </w:t>
      </w:r>
      <w:r w:rsidRPr="006C49E1">
        <w:rPr>
          <w:rFonts w:ascii="Footlight MT Light" w:hAnsi="Footlight MT Light" w:cstheme="minorHAnsi"/>
          <w:sz w:val="26"/>
          <w:szCs w:val="26"/>
        </w:rPr>
        <w:t>de la plante jusqu’à l’affaiblissement.</w:t>
      </w:r>
    </w:p>
    <w:p w:rsidR="00C723C5" w:rsidRPr="006C49E1" w:rsidRDefault="00C723C5" w:rsidP="00C723C5">
      <w:pPr>
        <w:spacing w:line="240" w:lineRule="auto"/>
        <w:ind w:left="1276"/>
        <w:jc w:val="both"/>
        <w:rPr>
          <w:rFonts w:ascii="Footlight MT Light" w:hAnsi="Footlight MT Light" w:cstheme="minorHAnsi"/>
          <w:sz w:val="26"/>
          <w:szCs w:val="26"/>
        </w:rPr>
      </w:pPr>
      <w:r w:rsidRPr="00FB5CD8">
        <w:rPr>
          <w:rFonts w:ascii="Footlight MT Light" w:hAnsi="Footlight MT Light" w:cstheme="minorHAnsi"/>
          <w:b/>
          <w:i/>
          <w:sz w:val="26"/>
          <w:szCs w:val="26"/>
          <w:u w:val="single"/>
        </w:rPr>
        <w:t>Sur les feuilles</w:t>
      </w:r>
      <w:r w:rsidRPr="006C49E1">
        <w:rPr>
          <w:rFonts w:ascii="Footlight MT Light" w:hAnsi="Footlight MT Light" w:cstheme="minorHAnsi"/>
          <w:sz w:val="26"/>
          <w:szCs w:val="26"/>
        </w:rPr>
        <w:t> : Elles provoquent un étouffement de la respiration, jaunissement ; dépérissement accentué, chute totale ou partielle des feuillages et parfois la mort de la plante.</w:t>
      </w:r>
    </w:p>
    <w:p w:rsidR="00C723C5" w:rsidRPr="006C49E1" w:rsidRDefault="00C723C5" w:rsidP="00AA73B0">
      <w:pPr>
        <w:spacing w:after="0" w:line="240" w:lineRule="auto"/>
        <w:ind w:left="993" w:hanging="993"/>
        <w:jc w:val="both"/>
        <w:rPr>
          <w:rFonts w:ascii="Footlight MT Light" w:hAnsi="Footlight MT Light" w:cstheme="minorHAnsi"/>
          <w:sz w:val="26"/>
          <w:szCs w:val="26"/>
        </w:rPr>
      </w:pPr>
      <w:r w:rsidRPr="006C49E1">
        <w:rPr>
          <w:rFonts w:ascii="Footlight MT Light" w:hAnsi="Footlight MT Light" w:cstheme="minorHAnsi"/>
          <w:sz w:val="26"/>
          <w:szCs w:val="26"/>
        </w:rPr>
        <w:t>Insecte : Cette cochenille est recouverte de son bouclier qui apparait sous forme d’une virgule d’une coquille de poule de couleur brune ou rougeâtre.</w:t>
      </w:r>
    </w:p>
    <w:p w:rsidR="00C723C5" w:rsidRPr="00D71656" w:rsidRDefault="00C723C5" w:rsidP="00C723C5">
      <w:pPr>
        <w:spacing w:line="240" w:lineRule="auto"/>
        <w:jc w:val="both"/>
        <w:rPr>
          <w:rFonts w:ascii="Footlight MT Light" w:hAnsi="Footlight MT Light" w:cstheme="minorHAnsi"/>
          <w:sz w:val="26"/>
          <w:szCs w:val="26"/>
        </w:rPr>
      </w:pPr>
      <w:r w:rsidRPr="00D71656">
        <w:rPr>
          <w:rFonts w:ascii="Footlight MT Light" w:hAnsi="Footlight MT Light" w:cstheme="minorHAnsi"/>
          <w:sz w:val="26"/>
          <w:szCs w:val="26"/>
        </w:rPr>
        <w:t>M.D.L : Pulvérisation avec Oléo – parathion à 1-1,5%.</w:t>
      </w:r>
    </w:p>
    <w:p w:rsidR="00C723C5" w:rsidRPr="00CD70DC" w:rsidRDefault="00C723C5" w:rsidP="00C723C5">
      <w:pPr>
        <w:pStyle w:val="Paragraphedeliste"/>
        <w:spacing w:line="240" w:lineRule="auto"/>
        <w:ind w:left="1440"/>
        <w:jc w:val="both"/>
        <w:rPr>
          <w:rFonts w:ascii="Footlight MT Light" w:hAnsi="Footlight MT Light" w:cstheme="minorHAnsi"/>
          <w:b/>
          <w:sz w:val="2"/>
          <w:szCs w:val="26"/>
        </w:rPr>
      </w:pPr>
    </w:p>
    <w:p w:rsidR="00C723C5" w:rsidRDefault="00C723C5" w:rsidP="00C723C5">
      <w:pPr>
        <w:pStyle w:val="Paragraphedeliste"/>
        <w:numPr>
          <w:ilvl w:val="0"/>
          <w:numId w:val="2"/>
        </w:numPr>
        <w:spacing w:line="240" w:lineRule="auto"/>
        <w:jc w:val="both"/>
        <w:rPr>
          <w:rFonts w:ascii="Footlight MT Light" w:hAnsi="Footlight MT Light" w:cstheme="minorHAnsi"/>
          <w:b/>
          <w:sz w:val="26"/>
          <w:szCs w:val="26"/>
        </w:rPr>
      </w:pPr>
      <w:r w:rsidRPr="006C49E1">
        <w:rPr>
          <w:rFonts w:ascii="Footlight MT Light" w:hAnsi="Footlight MT Light" w:cstheme="minorHAnsi"/>
          <w:b/>
          <w:sz w:val="26"/>
          <w:szCs w:val="26"/>
        </w:rPr>
        <w:t>COCHENILLE AUSTRALIENNE</w:t>
      </w:r>
      <w:r>
        <w:rPr>
          <w:rFonts w:ascii="Footlight MT Light" w:hAnsi="Footlight MT Light" w:cstheme="minorHAnsi"/>
          <w:b/>
          <w:sz w:val="26"/>
          <w:szCs w:val="26"/>
        </w:rPr>
        <w:t xml:space="preserve"> : </w:t>
      </w:r>
      <w:r>
        <w:rPr>
          <w:rFonts w:ascii="Footlight MT Light" w:hAnsi="Footlight MT Light" w:cstheme="minorHAnsi"/>
          <w:sz w:val="26"/>
          <w:szCs w:val="26"/>
        </w:rPr>
        <w:t xml:space="preserve">NSC : PIRICERYA PURCHASI </w:t>
      </w:r>
    </w:p>
    <w:p w:rsidR="00C723C5" w:rsidRDefault="00C723C5" w:rsidP="00AA73B0">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DEGATS : Tout comme les cochenilles virgules, elles vivent en colonie sur les rameaux, les feuilles, attaquent également les plantes en P.P par affaiblissement, étouffement et mort.</w:t>
      </w:r>
    </w:p>
    <w:p w:rsidR="00C723C5" w:rsidRPr="00AA73B0" w:rsidRDefault="00C723C5" w:rsidP="00AA73B0">
      <w:pPr>
        <w:spacing w:line="240" w:lineRule="auto"/>
        <w:jc w:val="both"/>
        <w:rPr>
          <w:rFonts w:ascii="Footlight MT Light" w:hAnsi="Footlight MT Light" w:cstheme="minorHAnsi"/>
          <w:sz w:val="26"/>
          <w:szCs w:val="26"/>
        </w:rPr>
      </w:pPr>
      <w:r w:rsidRPr="00D71656">
        <w:rPr>
          <w:rFonts w:ascii="Footlight MT Light" w:hAnsi="Footlight MT Light" w:cstheme="minorHAnsi"/>
          <w:sz w:val="26"/>
          <w:szCs w:val="26"/>
        </w:rPr>
        <w:t xml:space="preserve">M.D.L : Pulvérisation avec Oléo </w:t>
      </w:r>
      <w:r w:rsidRPr="00D71656">
        <w:rPr>
          <w:rFonts w:cstheme="minorHAnsi"/>
          <w:sz w:val="26"/>
          <w:szCs w:val="26"/>
        </w:rPr>
        <w:t>– parathion</w:t>
      </w:r>
      <w:r w:rsidRPr="00D71656">
        <w:rPr>
          <w:rFonts w:ascii="Footlight MT Light" w:hAnsi="Footlight MT Light" w:cstheme="minorHAnsi"/>
          <w:sz w:val="26"/>
          <w:szCs w:val="26"/>
        </w:rPr>
        <w:t>à 1-1,5%.</w:t>
      </w:r>
    </w:p>
    <w:p w:rsidR="00C723C5" w:rsidRPr="006B43FB" w:rsidRDefault="00C723C5" w:rsidP="00C723C5">
      <w:pPr>
        <w:pStyle w:val="Paragraphedeliste"/>
        <w:numPr>
          <w:ilvl w:val="0"/>
          <w:numId w:val="2"/>
        </w:numPr>
        <w:spacing w:line="240" w:lineRule="auto"/>
        <w:jc w:val="both"/>
        <w:rPr>
          <w:rFonts w:ascii="Footlight MT Light" w:hAnsi="Footlight MT Light" w:cstheme="minorHAnsi"/>
          <w:sz w:val="26"/>
          <w:szCs w:val="26"/>
        </w:rPr>
      </w:pPr>
      <w:r>
        <w:rPr>
          <w:rFonts w:ascii="Footlight MT Light" w:hAnsi="Footlight MT Light" w:cstheme="minorHAnsi"/>
          <w:b/>
          <w:sz w:val="26"/>
          <w:szCs w:val="26"/>
        </w:rPr>
        <w:t xml:space="preserve">PUCERON : </w:t>
      </w:r>
      <w:r w:rsidRPr="006B43FB">
        <w:rPr>
          <w:rFonts w:ascii="Footlight MT Light" w:hAnsi="Footlight MT Light" w:cstheme="minorHAnsi"/>
          <w:sz w:val="26"/>
          <w:szCs w:val="26"/>
        </w:rPr>
        <w:t>N.SC : TOXOPTERA CITRICIDAE AURANTI</w:t>
      </w:r>
    </w:p>
    <w:p w:rsidR="00C723C5" w:rsidRDefault="00C723C5" w:rsidP="00C723C5">
      <w:pPr>
        <w:pStyle w:val="Paragraphedeliste"/>
        <w:spacing w:line="240" w:lineRule="auto"/>
        <w:ind w:left="1440"/>
        <w:jc w:val="both"/>
        <w:rPr>
          <w:rFonts w:ascii="Footlight MT Light" w:hAnsi="Footlight MT Light" w:cstheme="minorHAnsi"/>
          <w:sz w:val="26"/>
          <w:szCs w:val="26"/>
        </w:rPr>
      </w:pPr>
      <w:r w:rsidRPr="006B43FB">
        <w:rPr>
          <w:rFonts w:ascii="Footlight MT Light" w:hAnsi="Footlight MT Light" w:cstheme="minorHAnsi"/>
          <w:sz w:val="26"/>
          <w:szCs w:val="26"/>
        </w:rPr>
        <w:t xml:space="preserve">Fam. : APIDIDAE </w:t>
      </w:r>
    </w:p>
    <w:p w:rsidR="00C723C5" w:rsidRDefault="00C723C5" w:rsidP="00C723C5">
      <w:pPr>
        <w:spacing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 xml:space="preserve">DEGATS : Vivent en colonie dans la face inférieure de la feuille, sur des jeunes tiges, ralentissant la croissance des jeunes rameaux et leurs feuilles qui restent recroquevillées. Il est l’agent vecteur d’une virose qu’on appelle « TRISTEZA. » </w:t>
      </w:r>
    </w:p>
    <w:p w:rsidR="00C723C5" w:rsidRPr="009E57AE" w:rsidRDefault="00C723C5" w:rsidP="00AA73B0">
      <w:pPr>
        <w:spacing w:after="0" w:line="240" w:lineRule="auto"/>
        <w:ind w:left="993" w:hanging="993"/>
        <w:jc w:val="both"/>
        <w:rPr>
          <w:rFonts w:ascii="Footlight MT Light" w:hAnsi="Footlight MT Light" w:cstheme="minorHAnsi"/>
          <w:b/>
          <w:sz w:val="26"/>
          <w:szCs w:val="26"/>
        </w:rPr>
      </w:pPr>
      <w:r w:rsidRPr="009E57AE">
        <w:rPr>
          <w:rFonts w:ascii="Footlight MT Light" w:hAnsi="Footlight MT Light" w:cstheme="minorHAnsi"/>
          <w:b/>
          <w:sz w:val="26"/>
          <w:szCs w:val="26"/>
        </w:rPr>
        <w:t xml:space="preserve">DESCRIPTION </w:t>
      </w:r>
    </w:p>
    <w:p w:rsidR="00C723C5" w:rsidRDefault="00C723C5" w:rsidP="00AA73B0">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C’est un insecte noir de 1,5 Cm de long. Les colonies sont protégées par les fourmis. Les peuvent causer de sérieux dégats au niveau de la P.P.</w:t>
      </w:r>
    </w:p>
    <w:p w:rsidR="00C723C5" w:rsidRPr="00D71656" w:rsidRDefault="00C723C5" w:rsidP="00C723C5">
      <w:pPr>
        <w:spacing w:line="240" w:lineRule="auto"/>
        <w:ind w:left="993" w:hanging="993"/>
        <w:jc w:val="both"/>
        <w:rPr>
          <w:rFonts w:ascii="Footlight MT Light" w:hAnsi="Footlight MT Light" w:cstheme="minorHAnsi"/>
          <w:sz w:val="26"/>
          <w:szCs w:val="26"/>
        </w:rPr>
      </w:pPr>
      <w:r w:rsidRPr="00D71656">
        <w:rPr>
          <w:rFonts w:ascii="Footlight MT Light" w:hAnsi="Footlight MT Light" w:cstheme="minorHAnsi"/>
          <w:sz w:val="26"/>
          <w:szCs w:val="26"/>
        </w:rPr>
        <w:t>M.D.L. : Oléo – parathion à forte concentration (O, 6%) c'est-à-dire 5l pour 100l d’eau</w:t>
      </w:r>
    </w:p>
    <w:p w:rsidR="00C723C5" w:rsidRPr="00890416" w:rsidRDefault="00C723C5" w:rsidP="00C723C5">
      <w:pPr>
        <w:pStyle w:val="Paragraphedeliste"/>
        <w:numPr>
          <w:ilvl w:val="0"/>
          <w:numId w:val="132"/>
        </w:numPr>
        <w:spacing w:line="240" w:lineRule="auto"/>
        <w:jc w:val="both"/>
        <w:rPr>
          <w:rFonts w:ascii="Footlight MT Light" w:hAnsi="Footlight MT Light" w:cstheme="minorHAnsi"/>
          <w:b/>
          <w:sz w:val="26"/>
          <w:szCs w:val="26"/>
        </w:rPr>
      </w:pPr>
      <w:r w:rsidRPr="00890416">
        <w:rPr>
          <w:rFonts w:ascii="Footlight MT Light" w:hAnsi="Footlight MT Light" w:cstheme="minorHAnsi"/>
          <w:b/>
          <w:sz w:val="26"/>
          <w:szCs w:val="26"/>
        </w:rPr>
        <w:t>MLADIES CRYPTOGAMIQUES</w:t>
      </w:r>
    </w:p>
    <w:p w:rsidR="00C723C5" w:rsidRDefault="00C723C5" w:rsidP="00C723C5">
      <w:pPr>
        <w:pStyle w:val="Paragraphedeliste"/>
        <w:numPr>
          <w:ilvl w:val="0"/>
          <w:numId w:val="3"/>
        </w:numPr>
        <w:spacing w:line="240" w:lineRule="auto"/>
        <w:jc w:val="both"/>
        <w:rPr>
          <w:rFonts w:ascii="Footlight MT Light" w:hAnsi="Footlight MT Light" w:cstheme="minorHAnsi"/>
          <w:b/>
          <w:sz w:val="26"/>
          <w:szCs w:val="26"/>
        </w:rPr>
      </w:pPr>
      <w:r w:rsidRPr="009E57AE">
        <w:rPr>
          <w:rFonts w:ascii="Footlight MT Light" w:hAnsi="Footlight MT Light" w:cstheme="minorHAnsi"/>
          <w:b/>
          <w:sz w:val="26"/>
          <w:szCs w:val="26"/>
        </w:rPr>
        <w:t xml:space="preserve">LA GOMMOSE N.SC : PHYTOPHTORA CITROPHTORA </w:t>
      </w:r>
    </w:p>
    <w:p w:rsidR="00C723C5" w:rsidRDefault="00C723C5" w:rsidP="00AA73B0">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SYMPTOMES :</w:t>
      </w:r>
    </w:p>
    <w:p w:rsidR="00C723C5" w:rsidRDefault="00C723C5" w:rsidP="00AA73B0">
      <w:pPr>
        <w:pStyle w:val="Paragraphedeliste"/>
        <w:numPr>
          <w:ilvl w:val="0"/>
          <w:numId w:val="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Affecte le tronc au collet et les racines principales. On observe un écoulement des gommes brunes le long de l’écorce en compagnie de desséchement et du fendillement longitudinal de celle-ci.</w:t>
      </w:r>
    </w:p>
    <w:p w:rsidR="00C723C5" w:rsidRDefault="00C723C5" w:rsidP="00C723C5">
      <w:pPr>
        <w:pStyle w:val="Paragraphedeliste"/>
        <w:numPr>
          <w:ilvl w:val="0"/>
          <w:numId w:val="4"/>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La pourriture de l’écorce peut gagner le bois et ça dégage une odeur nauséabonde, les feuilles jaunissent et l’arbre peut mourir. En général, un arbre franc de pied (issu des graines) serait moins sensible que les plantes greffées.</w:t>
      </w:r>
    </w:p>
    <w:p w:rsidR="00C723C5" w:rsidRDefault="00C723C5" w:rsidP="00AA73B0">
      <w:pPr>
        <w:spacing w:line="240" w:lineRule="auto"/>
        <w:ind w:left="360"/>
        <w:rPr>
          <w:rFonts w:ascii="Footlight MT Light" w:hAnsi="Footlight MT Light" w:cstheme="minorHAnsi"/>
          <w:sz w:val="26"/>
          <w:szCs w:val="26"/>
        </w:rPr>
      </w:pPr>
      <w:r>
        <w:rPr>
          <w:rFonts w:ascii="Footlight MT Light" w:hAnsi="Footlight MT Light" w:cstheme="minorHAnsi"/>
          <w:sz w:val="26"/>
          <w:szCs w:val="26"/>
        </w:rPr>
        <w:t>On observe surtout la gommose dans les pentes bases et humides où la nappe phréatique est proche de la surface du sol.</w:t>
      </w:r>
    </w:p>
    <w:p w:rsidR="00C723C5" w:rsidRDefault="00C723C5" w:rsidP="00AA73B0">
      <w:pPr>
        <w:spacing w:line="240" w:lineRule="auto"/>
        <w:ind w:left="360"/>
        <w:rPr>
          <w:rFonts w:ascii="Footlight MT Light" w:hAnsi="Footlight MT Light" w:cstheme="minorHAnsi"/>
          <w:sz w:val="26"/>
          <w:szCs w:val="26"/>
        </w:rPr>
      </w:pPr>
      <w:r>
        <w:rPr>
          <w:rFonts w:ascii="Footlight MT Light" w:hAnsi="Footlight MT Light" w:cstheme="minorHAnsi"/>
          <w:sz w:val="26"/>
          <w:szCs w:val="26"/>
        </w:rPr>
        <w:lastRenderedPageBreak/>
        <w:t xml:space="preserve">M.D.L : 1. PREVENTIF </w:t>
      </w:r>
    </w:p>
    <w:p w:rsidR="00C723C5" w:rsidRPr="00A4780A" w:rsidRDefault="00C723C5" w:rsidP="00AA73B0">
      <w:pPr>
        <w:pStyle w:val="Paragraphedeliste"/>
        <w:numPr>
          <w:ilvl w:val="0"/>
          <w:numId w:val="5"/>
        </w:numPr>
        <w:spacing w:after="0" w:line="240" w:lineRule="auto"/>
        <w:rPr>
          <w:rFonts w:ascii="Footlight MT Light" w:hAnsi="Footlight MT Light" w:cstheme="minorHAnsi"/>
          <w:sz w:val="26"/>
          <w:szCs w:val="26"/>
        </w:rPr>
      </w:pPr>
      <w:r w:rsidRPr="00A4780A">
        <w:rPr>
          <w:rFonts w:ascii="Footlight MT Light" w:hAnsi="Footlight MT Light" w:cstheme="minorHAnsi"/>
          <w:sz w:val="26"/>
          <w:szCs w:val="26"/>
        </w:rPr>
        <w:t>Eviter de planter en terrain trop humide</w:t>
      </w:r>
    </w:p>
    <w:p w:rsidR="00C723C5" w:rsidRPr="00A4780A" w:rsidRDefault="00C723C5" w:rsidP="00AA73B0">
      <w:pPr>
        <w:pStyle w:val="Paragraphedeliste"/>
        <w:numPr>
          <w:ilvl w:val="0"/>
          <w:numId w:val="5"/>
        </w:numPr>
        <w:spacing w:after="0" w:line="240" w:lineRule="auto"/>
        <w:rPr>
          <w:rFonts w:ascii="Footlight MT Light" w:hAnsi="Footlight MT Light" w:cstheme="minorHAnsi"/>
          <w:sz w:val="26"/>
          <w:szCs w:val="26"/>
        </w:rPr>
      </w:pPr>
      <w:r w:rsidRPr="00A4780A">
        <w:rPr>
          <w:rFonts w:ascii="Footlight MT Light" w:hAnsi="Footlight MT Light" w:cstheme="minorHAnsi"/>
          <w:sz w:val="26"/>
          <w:szCs w:val="26"/>
        </w:rPr>
        <w:t>La nappe phréatique doit se trouver au moins à 1,50m de la surface du sol</w:t>
      </w:r>
    </w:p>
    <w:p w:rsidR="00C723C5" w:rsidRPr="00A4780A" w:rsidRDefault="00C723C5" w:rsidP="00AA73B0">
      <w:pPr>
        <w:pStyle w:val="Paragraphedeliste"/>
        <w:numPr>
          <w:ilvl w:val="0"/>
          <w:numId w:val="5"/>
        </w:numPr>
        <w:spacing w:after="0" w:line="240" w:lineRule="auto"/>
        <w:rPr>
          <w:rFonts w:ascii="Footlight MT Light" w:hAnsi="Footlight MT Light" w:cstheme="minorHAnsi"/>
          <w:sz w:val="26"/>
          <w:szCs w:val="26"/>
        </w:rPr>
      </w:pPr>
      <w:r w:rsidRPr="00A4780A">
        <w:rPr>
          <w:rFonts w:ascii="Footlight MT Light" w:hAnsi="Footlight MT Light" w:cstheme="minorHAnsi"/>
          <w:sz w:val="26"/>
          <w:szCs w:val="26"/>
        </w:rPr>
        <w:t>Ne pas planter trop profondément</w:t>
      </w:r>
    </w:p>
    <w:p w:rsidR="00C723C5" w:rsidRPr="00AA73B0" w:rsidRDefault="00C723C5" w:rsidP="00C723C5">
      <w:pPr>
        <w:spacing w:after="0"/>
        <w:ind w:left="360"/>
        <w:rPr>
          <w:rFonts w:ascii="Footlight MT Light" w:hAnsi="Footlight MT Light" w:cstheme="minorHAnsi"/>
          <w:sz w:val="12"/>
          <w:szCs w:val="26"/>
        </w:rPr>
      </w:pPr>
    </w:p>
    <w:p w:rsidR="00C723C5" w:rsidRDefault="00C723C5" w:rsidP="00C723C5">
      <w:pPr>
        <w:spacing w:line="240" w:lineRule="auto"/>
        <w:ind w:firstLine="1276"/>
        <w:jc w:val="both"/>
        <w:rPr>
          <w:rFonts w:ascii="Footlight MT Light" w:hAnsi="Footlight MT Light" w:cstheme="minorHAnsi"/>
          <w:sz w:val="26"/>
          <w:szCs w:val="26"/>
        </w:rPr>
      </w:pPr>
      <w:r w:rsidRPr="00A4780A">
        <w:rPr>
          <w:rFonts w:ascii="Footlight MT Light" w:hAnsi="Footlight MT Light" w:cstheme="minorHAnsi"/>
          <w:sz w:val="26"/>
          <w:szCs w:val="26"/>
        </w:rPr>
        <w:t>2.</w:t>
      </w:r>
      <w:r>
        <w:rPr>
          <w:rFonts w:ascii="Footlight MT Light" w:hAnsi="Footlight MT Light" w:cstheme="minorHAnsi"/>
          <w:sz w:val="26"/>
          <w:szCs w:val="26"/>
        </w:rPr>
        <w:t xml:space="preserve"> CURATIF :</w:t>
      </w:r>
    </w:p>
    <w:p w:rsidR="00C723C5" w:rsidRPr="00A4780A" w:rsidRDefault="00C723C5" w:rsidP="00C723C5">
      <w:pPr>
        <w:pStyle w:val="Paragraphedeliste"/>
        <w:numPr>
          <w:ilvl w:val="0"/>
          <w:numId w:val="6"/>
        </w:numPr>
        <w:spacing w:line="240" w:lineRule="auto"/>
        <w:jc w:val="both"/>
        <w:rPr>
          <w:rFonts w:ascii="Footlight MT Light" w:hAnsi="Footlight MT Light" w:cstheme="minorHAnsi"/>
          <w:sz w:val="26"/>
          <w:szCs w:val="26"/>
        </w:rPr>
      </w:pPr>
      <w:r w:rsidRPr="00A4780A">
        <w:rPr>
          <w:rFonts w:ascii="Footlight MT Light" w:hAnsi="Footlight MT Light" w:cstheme="minorHAnsi"/>
          <w:sz w:val="26"/>
          <w:szCs w:val="26"/>
        </w:rPr>
        <w:t>Enlever au nettoyage des plaies en enlevant au moyen de serpette l’écorce malade jusqu’aux parties non atteintes</w:t>
      </w:r>
    </w:p>
    <w:p w:rsidR="00C723C5" w:rsidRDefault="00C723C5" w:rsidP="00C723C5">
      <w:pPr>
        <w:pStyle w:val="Paragraphedeliste"/>
        <w:numPr>
          <w:ilvl w:val="0"/>
          <w:numId w:val="6"/>
        </w:numPr>
        <w:spacing w:line="240" w:lineRule="auto"/>
        <w:jc w:val="both"/>
        <w:rPr>
          <w:rFonts w:ascii="Footlight MT Light" w:hAnsi="Footlight MT Light" w:cstheme="minorHAnsi"/>
          <w:sz w:val="26"/>
          <w:szCs w:val="26"/>
        </w:rPr>
      </w:pPr>
      <w:r w:rsidRPr="00A4780A">
        <w:rPr>
          <w:rFonts w:ascii="Footlight MT Light" w:hAnsi="Footlight MT Light" w:cstheme="minorHAnsi"/>
          <w:sz w:val="26"/>
          <w:szCs w:val="26"/>
        </w:rPr>
        <w:t>Désinfecter au permanganate de potassium (KMnO4) à raison de 3</w:t>
      </w:r>
      <w:r w:rsidRPr="00A4780A">
        <w:rPr>
          <w:rFonts w:cstheme="minorHAnsi"/>
          <w:sz w:val="26"/>
          <w:szCs w:val="26"/>
        </w:rPr>
        <w:t>-4</w:t>
      </w:r>
      <w:r w:rsidRPr="00A4780A">
        <w:rPr>
          <w:rFonts w:ascii="Footlight MT Light" w:hAnsi="Footlight MT Light" w:cstheme="minorHAnsi"/>
          <w:sz w:val="26"/>
          <w:szCs w:val="26"/>
        </w:rPr>
        <w:t xml:space="preserve"> cuillerées de café/litre d’eau. Au début de la cicatrisation (fermeture d’une plaie) faire le badigeonnage au goudron végétal. </w:t>
      </w:r>
    </w:p>
    <w:p w:rsidR="00C723C5" w:rsidRPr="00A4780A" w:rsidRDefault="00C723C5" w:rsidP="00C723C5">
      <w:pPr>
        <w:pStyle w:val="Paragraphedeliste"/>
        <w:spacing w:line="240" w:lineRule="auto"/>
        <w:jc w:val="both"/>
        <w:rPr>
          <w:rFonts w:ascii="Footlight MT Light" w:hAnsi="Footlight MT Light" w:cstheme="minorHAnsi"/>
          <w:sz w:val="26"/>
          <w:szCs w:val="26"/>
        </w:rPr>
      </w:pPr>
    </w:p>
    <w:p w:rsidR="00C723C5" w:rsidRDefault="00C723C5" w:rsidP="00C723C5">
      <w:pPr>
        <w:pStyle w:val="Paragraphedeliste"/>
        <w:numPr>
          <w:ilvl w:val="0"/>
          <w:numId w:val="3"/>
        </w:numPr>
        <w:spacing w:line="240" w:lineRule="auto"/>
        <w:jc w:val="both"/>
        <w:rPr>
          <w:rFonts w:ascii="Footlight MT Light" w:hAnsi="Footlight MT Light" w:cstheme="minorHAnsi"/>
          <w:b/>
          <w:sz w:val="26"/>
          <w:szCs w:val="26"/>
        </w:rPr>
      </w:pPr>
      <w:r w:rsidRPr="009E57AE">
        <w:rPr>
          <w:rFonts w:ascii="Footlight MT Light" w:hAnsi="Footlight MT Light" w:cstheme="minorHAnsi"/>
          <w:b/>
          <w:sz w:val="26"/>
          <w:szCs w:val="26"/>
        </w:rPr>
        <w:t>LA POURRITURE VERTE (AREEM MOLD)</w:t>
      </w:r>
    </w:p>
    <w:p w:rsidR="00C723C5" w:rsidRPr="00AA73B0" w:rsidRDefault="00C723C5" w:rsidP="00C723C5">
      <w:pPr>
        <w:spacing w:after="0" w:line="240" w:lineRule="auto"/>
        <w:ind w:firstLine="5387"/>
        <w:jc w:val="both"/>
        <w:rPr>
          <w:rFonts w:ascii="Footlight MT Light" w:hAnsi="Footlight MT Light" w:cstheme="minorHAnsi"/>
          <w:b/>
          <w:sz w:val="26"/>
          <w:szCs w:val="26"/>
        </w:rPr>
      </w:pPr>
      <w:r w:rsidRPr="00AA73B0">
        <w:rPr>
          <w:rFonts w:ascii="Footlight MT Light" w:hAnsi="Footlight MT Light" w:cstheme="minorHAnsi"/>
          <w:b/>
          <w:sz w:val="26"/>
          <w:szCs w:val="26"/>
        </w:rPr>
        <w:t>NSC : PENICILLIUM DIGITATUM</w:t>
      </w:r>
    </w:p>
    <w:p w:rsidR="00C723C5" w:rsidRPr="00AA73B0" w:rsidRDefault="00C723C5" w:rsidP="00C723C5">
      <w:pPr>
        <w:spacing w:after="0" w:line="240" w:lineRule="auto"/>
        <w:ind w:firstLine="5387"/>
        <w:jc w:val="both"/>
        <w:rPr>
          <w:rFonts w:ascii="Footlight MT Light" w:hAnsi="Footlight MT Light" w:cstheme="minorHAnsi"/>
          <w:b/>
          <w:sz w:val="26"/>
          <w:szCs w:val="26"/>
        </w:rPr>
      </w:pPr>
      <w:r w:rsidRPr="00AA73B0">
        <w:rPr>
          <w:rFonts w:ascii="Footlight MT Light" w:hAnsi="Footlight MT Light" w:cstheme="minorHAnsi"/>
          <w:b/>
          <w:sz w:val="26"/>
          <w:szCs w:val="26"/>
        </w:rPr>
        <w:t xml:space="preserve">FAM. : ASCOMYCETES </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C’est une infection sur une blessure mais peut également se transmettre par simple contact. On constate qu’à l’endroit atteint il y a ramolissement des zestes.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La décoloration de la pelure ; de plus cette pelure se recouvre de mycélium produisant des spores de couleur vert – olive.</w:t>
      </w:r>
    </w:p>
    <w:p w:rsidR="00C723C5" w:rsidRPr="00AA73B0" w:rsidRDefault="00C723C5" w:rsidP="00C723C5">
      <w:pPr>
        <w:spacing w:after="0" w:line="240" w:lineRule="auto"/>
        <w:ind w:left="1701" w:hanging="1701"/>
        <w:jc w:val="both"/>
        <w:rPr>
          <w:rFonts w:ascii="Footlight MT Light" w:hAnsi="Footlight MT Light" w:cstheme="minorHAnsi"/>
          <w:sz w:val="6"/>
          <w:szCs w:val="26"/>
        </w:rPr>
      </w:pPr>
    </w:p>
    <w:p w:rsidR="00C723C5" w:rsidRDefault="00C723C5" w:rsidP="00C723C5">
      <w:pPr>
        <w:spacing w:after="0" w:line="240" w:lineRule="auto"/>
        <w:ind w:left="851" w:hanging="851"/>
        <w:jc w:val="both"/>
        <w:rPr>
          <w:rFonts w:ascii="Footlight MT Light" w:hAnsi="Footlight MT Light" w:cstheme="minorHAnsi"/>
          <w:sz w:val="26"/>
          <w:szCs w:val="26"/>
        </w:rPr>
      </w:pPr>
      <w:r>
        <w:rPr>
          <w:rFonts w:ascii="Footlight MT Light" w:hAnsi="Footlight MT Light" w:cstheme="minorHAnsi"/>
          <w:sz w:val="26"/>
          <w:szCs w:val="26"/>
        </w:rPr>
        <w:t>M.D.L : Il n’y a pas de m.d.l. lors de la récolte des fruits à maturité convenable, éviter que les fruits ne soient stockés à l’état humide. Les fruits infectés seront enlevés et détruits.</w:t>
      </w:r>
    </w:p>
    <w:p w:rsidR="00C723C5" w:rsidRPr="00A4780A" w:rsidRDefault="00C723C5" w:rsidP="00C723C5">
      <w:pPr>
        <w:spacing w:after="0" w:line="240" w:lineRule="auto"/>
        <w:jc w:val="both"/>
        <w:rPr>
          <w:rFonts w:ascii="Footlight MT Light" w:hAnsi="Footlight MT Light" w:cstheme="minorHAnsi"/>
          <w:sz w:val="26"/>
          <w:szCs w:val="26"/>
        </w:rPr>
      </w:pPr>
    </w:p>
    <w:p w:rsidR="00C723C5" w:rsidRPr="00612C9F" w:rsidRDefault="00C723C5" w:rsidP="00C723C5">
      <w:pPr>
        <w:pStyle w:val="Paragraphedeliste"/>
        <w:numPr>
          <w:ilvl w:val="0"/>
          <w:numId w:val="3"/>
        </w:numPr>
        <w:spacing w:after="0" w:line="240" w:lineRule="auto"/>
        <w:jc w:val="both"/>
        <w:rPr>
          <w:rFonts w:ascii="Footlight MT Light" w:hAnsi="Footlight MT Light" w:cstheme="minorHAnsi"/>
          <w:b/>
          <w:sz w:val="26"/>
          <w:szCs w:val="26"/>
        </w:rPr>
      </w:pPr>
      <w:r w:rsidRPr="009E57AE">
        <w:rPr>
          <w:rFonts w:ascii="Footlight MT Light" w:hAnsi="Footlight MT Light" w:cstheme="minorHAnsi"/>
          <w:b/>
          <w:sz w:val="26"/>
          <w:szCs w:val="26"/>
        </w:rPr>
        <w:t>LA MOISISSURE BLEUE</w:t>
      </w:r>
      <w:r w:rsidR="00AA73B0">
        <w:rPr>
          <w:rFonts w:ascii="Footlight MT Light" w:hAnsi="Footlight MT Light" w:cstheme="minorHAnsi"/>
          <w:b/>
          <w:sz w:val="26"/>
          <w:szCs w:val="26"/>
        </w:rPr>
        <w:t xml:space="preserve"> </w:t>
      </w:r>
      <w:r>
        <w:rPr>
          <w:rFonts w:ascii="Footlight MT Light" w:hAnsi="Footlight MT Light" w:cstheme="minorHAnsi"/>
          <w:sz w:val="26"/>
          <w:szCs w:val="26"/>
        </w:rPr>
        <w:t>(Bleu contact Gold</w:t>
      </w:r>
      <w:r w:rsidRPr="00612C9F">
        <w:rPr>
          <w:rFonts w:ascii="Footlight MT Light" w:hAnsi="Footlight MT Light" w:cstheme="minorHAnsi"/>
          <w:sz w:val="26"/>
          <w:szCs w:val="26"/>
        </w:rPr>
        <w:t>)</w:t>
      </w:r>
    </w:p>
    <w:p w:rsidR="00C723C5" w:rsidRPr="00612C9F" w:rsidRDefault="00C723C5" w:rsidP="00C723C5">
      <w:pPr>
        <w:pStyle w:val="Paragraphedeliste"/>
        <w:spacing w:after="0" w:line="240" w:lineRule="auto"/>
        <w:ind w:firstLine="4809"/>
        <w:jc w:val="both"/>
        <w:rPr>
          <w:rFonts w:ascii="Footlight MT Light" w:hAnsi="Footlight MT Light" w:cstheme="minorHAnsi"/>
          <w:sz w:val="26"/>
          <w:szCs w:val="26"/>
        </w:rPr>
      </w:pPr>
      <w:r w:rsidRPr="00612C9F">
        <w:rPr>
          <w:rFonts w:ascii="Footlight MT Light" w:hAnsi="Footlight MT Light" w:cstheme="minorHAnsi"/>
          <w:sz w:val="26"/>
          <w:szCs w:val="26"/>
        </w:rPr>
        <w:t xml:space="preserve">NSC : PENICILLIUM ITALICUM </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SYMPTOMES : Sont identiques à la maladie précédente. La seule différence réside au niveau de la couleur des ; spores qui est bleue et que la frange de mycélium entourant les spores est un peu plus fine.</w:t>
      </w:r>
    </w:p>
    <w:p w:rsidR="00C723C5" w:rsidRPr="00A4780A" w:rsidRDefault="00C723C5" w:rsidP="00C723C5">
      <w:p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M.D.L : (Voir pourriture verte.)</w:t>
      </w:r>
    </w:p>
    <w:p w:rsidR="00C723C5" w:rsidRPr="00612C9F" w:rsidRDefault="00C723C5" w:rsidP="00C723C5">
      <w:pPr>
        <w:pStyle w:val="Paragraphedeliste"/>
        <w:numPr>
          <w:ilvl w:val="0"/>
          <w:numId w:val="3"/>
        </w:numPr>
        <w:spacing w:after="0" w:line="240" w:lineRule="auto"/>
        <w:jc w:val="both"/>
        <w:rPr>
          <w:rFonts w:ascii="Footlight MT Light" w:hAnsi="Footlight MT Light" w:cstheme="minorHAnsi"/>
          <w:sz w:val="26"/>
          <w:szCs w:val="26"/>
        </w:rPr>
      </w:pPr>
      <w:r w:rsidRPr="009E57AE">
        <w:rPr>
          <w:rFonts w:ascii="Footlight MT Light" w:hAnsi="Footlight MT Light" w:cstheme="minorHAnsi"/>
          <w:b/>
          <w:sz w:val="26"/>
          <w:szCs w:val="26"/>
        </w:rPr>
        <w:t>L’ANTHRACNOSE</w:t>
      </w:r>
    </w:p>
    <w:p w:rsidR="00C723C5" w:rsidRPr="00AA73B0" w:rsidRDefault="00C723C5" w:rsidP="00AA73B0">
      <w:pPr>
        <w:spacing w:after="0" w:line="240" w:lineRule="auto"/>
        <w:ind w:firstLine="2835"/>
        <w:jc w:val="both"/>
        <w:rPr>
          <w:rFonts w:ascii="Footlight MT Light" w:hAnsi="Footlight MT Light" w:cstheme="minorHAnsi"/>
          <w:b/>
          <w:sz w:val="26"/>
          <w:szCs w:val="26"/>
        </w:rPr>
      </w:pPr>
      <w:r w:rsidRPr="00AA73B0">
        <w:rPr>
          <w:rFonts w:ascii="Footlight MT Light" w:hAnsi="Footlight MT Light" w:cstheme="minorHAnsi"/>
          <w:b/>
          <w:sz w:val="26"/>
          <w:szCs w:val="26"/>
        </w:rPr>
        <w:t>NSC : GLAESPORIUM LIMETTICOLIUM</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Infection des jeunes organes. Les feuilles atteintes portent des nécroses avec des torsions sur le reste du limbe. Il peut se produire un DIE-BACK des branches entières avec jaunissement et chute des feuilles.</w:t>
      </w:r>
    </w:p>
    <w:p w:rsidR="00C723C5" w:rsidRPr="00AA73B0" w:rsidRDefault="00C723C5" w:rsidP="00C723C5">
      <w:pPr>
        <w:spacing w:after="0" w:line="240" w:lineRule="auto"/>
        <w:ind w:left="1701" w:hanging="1701"/>
        <w:jc w:val="both"/>
        <w:rPr>
          <w:rFonts w:ascii="Footlight MT Light" w:hAnsi="Footlight MT Light" w:cstheme="minorHAnsi"/>
          <w:sz w:val="14"/>
          <w:szCs w:val="26"/>
        </w:rPr>
      </w:pPr>
    </w:p>
    <w:p w:rsidR="00C723C5" w:rsidRDefault="00C723C5" w:rsidP="00AA73B0">
      <w:pPr>
        <w:spacing w:line="240" w:lineRule="auto"/>
        <w:ind w:left="851" w:hanging="851"/>
        <w:jc w:val="both"/>
        <w:rPr>
          <w:rFonts w:ascii="Footlight MT Light" w:hAnsi="Footlight MT Light" w:cstheme="minorHAnsi"/>
          <w:sz w:val="26"/>
          <w:szCs w:val="26"/>
        </w:rPr>
      </w:pPr>
      <w:r>
        <w:rPr>
          <w:rFonts w:ascii="Footlight MT Light" w:hAnsi="Footlight MT Light" w:cstheme="minorHAnsi"/>
          <w:sz w:val="26"/>
          <w:szCs w:val="26"/>
        </w:rPr>
        <w:t>M.D.L : Pulvérisation à l’oxychlorure de cuivre (CuCl0) à raison de 3,5 kg à 50% C'est-à-dire 3, 5 kg pour 100 litres d’eau.</w:t>
      </w:r>
    </w:p>
    <w:p w:rsidR="00C723C5" w:rsidRPr="007F217B" w:rsidRDefault="00C723C5" w:rsidP="00C723C5">
      <w:pPr>
        <w:pStyle w:val="Paragraphedeliste"/>
        <w:numPr>
          <w:ilvl w:val="0"/>
          <w:numId w:val="132"/>
        </w:numPr>
        <w:spacing w:line="240" w:lineRule="auto"/>
        <w:jc w:val="both"/>
        <w:rPr>
          <w:rFonts w:ascii="Footlight MT Light" w:hAnsi="Footlight MT Light" w:cstheme="minorHAnsi"/>
          <w:b/>
          <w:sz w:val="26"/>
          <w:szCs w:val="26"/>
        </w:rPr>
      </w:pPr>
      <w:r w:rsidRPr="007F217B">
        <w:rPr>
          <w:rFonts w:ascii="Footlight MT Light" w:hAnsi="Footlight MT Light" w:cstheme="minorHAnsi"/>
          <w:b/>
          <w:sz w:val="26"/>
          <w:szCs w:val="26"/>
        </w:rPr>
        <w:t xml:space="preserve"> MALADIE BACTERIENNE</w:t>
      </w:r>
    </w:p>
    <w:p w:rsidR="00C723C5" w:rsidRPr="007734B1" w:rsidRDefault="00C723C5" w:rsidP="00C723C5">
      <w:pPr>
        <w:spacing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 LE CHANRE : A.C XANTHOMONAS CITRI </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SYMPTOMES : Produit des lésions (blessures) sur les feuilles et fruits. Sur les feuilles on trouve des taches brunes délimitées correspondant à des tissus foliaires morts. Sur les fruits, les taches d’un brun – noir se propagent ; les fruits atteints lorsqu’ils sont encore petits jaunissent et tombent prématurément.</w:t>
      </w:r>
    </w:p>
    <w:p w:rsidR="00C723C5" w:rsidRPr="007F217B"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851" w:hanging="851"/>
        <w:jc w:val="both"/>
        <w:rPr>
          <w:rFonts w:ascii="Footlight MT Light" w:hAnsi="Footlight MT Light" w:cstheme="minorHAnsi"/>
          <w:sz w:val="26"/>
          <w:szCs w:val="26"/>
        </w:rPr>
      </w:pPr>
      <w:r>
        <w:rPr>
          <w:rFonts w:ascii="Footlight MT Light" w:hAnsi="Footlight MT Light" w:cstheme="minorHAnsi"/>
          <w:sz w:val="26"/>
          <w:szCs w:val="26"/>
        </w:rPr>
        <w:t>M.D.L : Les fruits tombés sont ramassés et mis en terre avec de la chaux, pulvérisation à base de CuCl0 à 50% à raison de 5 kg pour 100 litres d’eau. A défaut de CuCl0, on peut utiliser la Bouillie bordelaise (B.B) et sélectionner les clones résistants.</w:t>
      </w:r>
    </w:p>
    <w:p w:rsidR="00C723C5" w:rsidRPr="007734B1" w:rsidRDefault="00C723C5" w:rsidP="00C723C5">
      <w:pPr>
        <w:spacing w:after="0" w:line="240" w:lineRule="auto"/>
        <w:ind w:left="851" w:hanging="851"/>
        <w:jc w:val="both"/>
        <w:rPr>
          <w:rFonts w:ascii="Footlight MT Light" w:hAnsi="Footlight MT Light" w:cstheme="minorHAnsi"/>
          <w:sz w:val="20"/>
          <w:szCs w:val="20"/>
        </w:rPr>
      </w:pPr>
    </w:p>
    <w:p w:rsidR="00C723C5" w:rsidRPr="007F217B" w:rsidRDefault="00C723C5" w:rsidP="00C723C5">
      <w:pPr>
        <w:pStyle w:val="Paragraphedeliste"/>
        <w:numPr>
          <w:ilvl w:val="0"/>
          <w:numId w:val="132"/>
        </w:numPr>
        <w:spacing w:after="0" w:line="240" w:lineRule="auto"/>
        <w:jc w:val="both"/>
        <w:rPr>
          <w:rFonts w:ascii="Footlight MT Light" w:hAnsi="Footlight MT Light" w:cstheme="minorHAnsi"/>
          <w:b/>
          <w:sz w:val="26"/>
          <w:szCs w:val="26"/>
        </w:rPr>
      </w:pPr>
      <w:r w:rsidRPr="007F217B">
        <w:rPr>
          <w:rFonts w:ascii="Footlight MT Light" w:hAnsi="Footlight MT Light" w:cstheme="minorHAnsi"/>
          <w:b/>
          <w:sz w:val="26"/>
          <w:szCs w:val="26"/>
        </w:rPr>
        <w:t xml:space="preserve"> MALADIES A VIRUS </w:t>
      </w:r>
    </w:p>
    <w:p w:rsidR="00C723C5" w:rsidRDefault="00C723C5" w:rsidP="00C723C5">
      <w:pPr>
        <w:pStyle w:val="Paragraphedeliste"/>
        <w:numPr>
          <w:ilvl w:val="0"/>
          <w:numId w:val="7"/>
        </w:numPr>
        <w:spacing w:after="0" w:line="240" w:lineRule="auto"/>
        <w:jc w:val="both"/>
        <w:rPr>
          <w:rFonts w:ascii="Footlight MT Light" w:hAnsi="Footlight MT Light" w:cstheme="minorHAnsi"/>
          <w:b/>
          <w:sz w:val="26"/>
          <w:szCs w:val="26"/>
        </w:rPr>
      </w:pPr>
      <w:r w:rsidRPr="00B02DF0">
        <w:rPr>
          <w:rFonts w:ascii="Footlight MT Light" w:hAnsi="Footlight MT Light" w:cstheme="minorHAnsi"/>
          <w:b/>
          <w:sz w:val="26"/>
          <w:szCs w:val="26"/>
        </w:rPr>
        <w:t>LA TRISTEZA A.C. CITRUS TRISTEZA VIRUS</w:t>
      </w:r>
    </w:p>
    <w:p w:rsidR="00C723C5" w:rsidRPr="007734B1" w:rsidRDefault="00C723C5" w:rsidP="00C723C5">
      <w:pPr>
        <w:pStyle w:val="Paragraphedeliste"/>
        <w:spacing w:after="0" w:line="240" w:lineRule="auto"/>
        <w:jc w:val="both"/>
        <w:rPr>
          <w:rFonts w:ascii="Footlight MT Light" w:hAnsi="Footlight MT Light" w:cstheme="minorHAnsi"/>
          <w:b/>
          <w:sz w:val="20"/>
          <w:szCs w:val="20"/>
        </w:rPr>
      </w:pPr>
    </w:p>
    <w:p w:rsidR="00C723C5" w:rsidRPr="007F217B" w:rsidRDefault="00C723C5" w:rsidP="00C723C5">
      <w:pPr>
        <w:spacing w:after="0" w:line="240" w:lineRule="auto"/>
        <w:ind w:left="1843" w:hanging="1843"/>
        <w:jc w:val="both"/>
        <w:rPr>
          <w:rFonts w:ascii="Footlight MT Light" w:hAnsi="Footlight MT Light" w:cstheme="minorHAnsi"/>
          <w:b/>
          <w:sz w:val="26"/>
          <w:szCs w:val="26"/>
        </w:rPr>
      </w:pPr>
      <w:r w:rsidRPr="00E57DD7">
        <w:rPr>
          <w:rFonts w:ascii="Footlight MT Light" w:hAnsi="Footlight MT Light" w:cstheme="minorHAnsi"/>
          <w:b/>
          <w:sz w:val="26"/>
          <w:szCs w:val="26"/>
        </w:rPr>
        <w:t>SYMPTOMES :</w:t>
      </w:r>
      <w:r>
        <w:rPr>
          <w:rFonts w:ascii="Footlight MT Light" w:hAnsi="Footlight MT Light" w:cstheme="minorHAnsi"/>
          <w:sz w:val="26"/>
          <w:szCs w:val="26"/>
        </w:rPr>
        <w:t>Dépérissement le long de l’arbre suite à une profonde altération du floème (couche de moelle.) Il y a arrêt de la croissance. Des cannelures plus ou moins longues et larges se forment sur les branches et troncs. Les jeunes arbres sont frappés du nanisme. Au début de l’infection nous obtenons une production élevée, mais l’arbre ne parvient pas à former un beau bouquet de feuilles et de folioles.</w:t>
      </w:r>
    </w:p>
    <w:p w:rsidR="00C723C5" w:rsidRDefault="00C723C5" w:rsidP="00C723C5">
      <w:pPr>
        <w:spacing w:line="240" w:lineRule="auto"/>
        <w:ind w:left="1843"/>
        <w:jc w:val="both"/>
        <w:rPr>
          <w:rFonts w:ascii="Footlight MT Light" w:hAnsi="Footlight MT Light" w:cstheme="minorHAnsi"/>
          <w:sz w:val="26"/>
          <w:szCs w:val="26"/>
        </w:rPr>
      </w:pPr>
      <w:r>
        <w:rPr>
          <w:rFonts w:ascii="Footlight MT Light" w:hAnsi="Footlight MT Light" w:cstheme="minorHAnsi"/>
          <w:sz w:val="26"/>
          <w:szCs w:val="26"/>
        </w:rPr>
        <w:t>Les feuilles sont d’un vert – pâle et les bords s’enroulent vers la face supérieure. Les fruits deviennent de plus en plus petits et les rameaux meurent. L’agent vecteur est le PUCERON.</w:t>
      </w:r>
    </w:p>
    <w:p w:rsidR="00C723C5" w:rsidRPr="00B02DF0" w:rsidRDefault="00C723C5" w:rsidP="00C723C5">
      <w:p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M.D.L : Luttes contre les pucerons. Sélectionner et améliorer les clones.</w:t>
      </w:r>
    </w:p>
    <w:p w:rsidR="00C723C5" w:rsidRPr="00B02DF0" w:rsidRDefault="00C723C5" w:rsidP="00C723C5">
      <w:pPr>
        <w:pStyle w:val="Paragraphedeliste"/>
        <w:numPr>
          <w:ilvl w:val="0"/>
          <w:numId w:val="7"/>
        </w:numPr>
        <w:spacing w:line="240" w:lineRule="auto"/>
        <w:jc w:val="both"/>
        <w:rPr>
          <w:rFonts w:ascii="Footlight MT Light" w:hAnsi="Footlight MT Light" w:cstheme="minorHAnsi"/>
          <w:b/>
          <w:sz w:val="26"/>
          <w:szCs w:val="26"/>
        </w:rPr>
      </w:pPr>
      <w:r w:rsidRPr="00B02DF0">
        <w:rPr>
          <w:rFonts w:ascii="Footlight MT Light" w:hAnsi="Footlight MT Light" w:cstheme="minorHAnsi"/>
          <w:b/>
          <w:sz w:val="26"/>
          <w:szCs w:val="26"/>
        </w:rPr>
        <w:t>LA PSOROSE A.C CITRIVIRA PSOROSIS</w:t>
      </w:r>
    </w:p>
    <w:p w:rsidR="00C723C5" w:rsidRDefault="00C723C5" w:rsidP="00C723C5">
      <w:pPr>
        <w:spacing w:after="0" w:line="240" w:lineRule="auto"/>
        <w:ind w:left="1843" w:hanging="1843"/>
        <w:jc w:val="both"/>
        <w:rPr>
          <w:rFonts w:ascii="Footlight MT Light" w:hAnsi="Footlight MT Light" w:cstheme="minorHAnsi"/>
          <w:sz w:val="26"/>
          <w:szCs w:val="26"/>
        </w:rPr>
      </w:pPr>
      <w:r w:rsidRPr="00E57DD7">
        <w:rPr>
          <w:rFonts w:ascii="Footlight MT Light" w:hAnsi="Footlight MT Light" w:cstheme="minorHAnsi"/>
          <w:b/>
          <w:sz w:val="26"/>
          <w:szCs w:val="26"/>
        </w:rPr>
        <w:t>SYMPTOMES :</w:t>
      </w:r>
      <w:r>
        <w:rPr>
          <w:rFonts w:ascii="Footlight MT Light" w:hAnsi="Footlight MT Light" w:cstheme="minorHAnsi"/>
          <w:sz w:val="26"/>
          <w:szCs w:val="26"/>
        </w:rPr>
        <w:t>Les stades avancés de cette virose présente une desquamation (chute de la partie supérieure de l’épiderme par lambeau ou chute des squames) de l’écorce, des rameaux atteints. La maladie débute sous formes de pustules généralement remplis de gomme et l’écorce s’écaille en petites plages. Elle devient dangereuse lorsque les lésions encerclent complètement une branche. Toute la partie supérieure de celle – ci est alors perdue, il faut la couper. Le tronc lui – même peut être attaqué, ce qui menace la totalité de l’arbre. La coloration sous l’écorce est jaunâtre, ce qui est dû à l’accumulation de la gomme. Les symptômes de la mosaïque visible par transparence apparaissent sur les feuilles. Le dépérissement est lent mais la production décroit rapidement. La psorose est transmissible par greffage.</w:t>
      </w:r>
    </w:p>
    <w:p w:rsidR="00C723C5" w:rsidRPr="007F217B" w:rsidRDefault="00C723C5" w:rsidP="00C723C5">
      <w:pPr>
        <w:spacing w:after="0" w:line="240" w:lineRule="auto"/>
        <w:ind w:left="1843" w:hanging="1843"/>
        <w:jc w:val="both"/>
        <w:rPr>
          <w:rFonts w:ascii="Footlight MT Light" w:hAnsi="Footlight MT Light" w:cstheme="minorHAnsi"/>
          <w:b/>
          <w:sz w:val="20"/>
          <w:szCs w:val="20"/>
        </w:rPr>
      </w:pPr>
    </w:p>
    <w:p w:rsidR="00C723C5" w:rsidRDefault="00C723C5" w:rsidP="00C723C5">
      <w:pPr>
        <w:spacing w:line="240" w:lineRule="auto"/>
        <w:ind w:left="851" w:hanging="851"/>
        <w:jc w:val="both"/>
        <w:rPr>
          <w:rFonts w:ascii="Footlight MT Light" w:hAnsi="Footlight MT Light" w:cstheme="minorHAnsi"/>
          <w:sz w:val="26"/>
          <w:szCs w:val="26"/>
        </w:rPr>
      </w:pPr>
      <w:r>
        <w:rPr>
          <w:rFonts w:ascii="Footlight MT Light" w:hAnsi="Footlight MT Light" w:cstheme="minorHAnsi"/>
          <w:sz w:val="26"/>
          <w:szCs w:val="26"/>
        </w:rPr>
        <w:t>M.D.L : La lutte doit être préventive. On portera le choix sur l’arbre mère sain. La période de production d’un arbre atteint de psorose peut être prolongée moyennant les soins suivants :</w:t>
      </w:r>
    </w:p>
    <w:p w:rsidR="00C723C5" w:rsidRPr="00F9331F" w:rsidRDefault="00C723C5" w:rsidP="00C723C5">
      <w:pPr>
        <w:pStyle w:val="Paragraphedeliste"/>
        <w:numPr>
          <w:ilvl w:val="0"/>
          <w:numId w:val="8"/>
        </w:numPr>
        <w:spacing w:line="240" w:lineRule="auto"/>
        <w:jc w:val="both"/>
        <w:rPr>
          <w:rFonts w:ascii="Footlight MT Light" w:hAnsi="Footlight MT Light" w:cstheme="minorHAnsi"/>
          <w:sz w:val="26"/>
          <w:szCs w:val="26"/>
        </w:rPr>
      </w:pPr>
      <w:r w:rsidRPr="00F9331F">
        <w:rPr>
          <w:rFonts w:ascii="Footlight MT Light" w:hAnsi="Footlight MT Light" w:cstheme="minorHAnsi"/>
          <w:sz w:val="26"/>
          <w:szCs w:val="26"/>
        </w:rPr>
        <w:t>Eliminer les morceaux d’écorce en broyant les plages malades et badigeonner la lésion à l’aide d’une solution à 1% d’IMITRO – CYCLONEXYL – PHENOL dilué dans le pétrole.</w:t>
      </w:r>
    </w:p>
    <w:p w:rsidR="00C723C5" w:rsidRPr="00F9331F" w:rsidRDefault="00C723C5" w:rsidP="00C723C5">
      <w:pPr>
        <w:spacing w:line="240" w:lineRule="auto"/>
        <w:jc w:val="center"/>
        <w:rPr>
          <w:rFonts w:ascii="Footlight MT Light" w:hAnsi="Footlight MT Light" w:cstheme="minorHAnsi"/>
          <w:i/>
          <w:sz w:val="26"/>
          <w:szCs w:val="26"/>
        </w:rPr>
      </w:pPr>
      <w:r w:rsidRPr="00F9331F">
        <w:rPr>
          <w:rFonts w:ascii="Footlight MT Light" w:hAnsi="Footlight MT Light" w:cstheme="minorHAnsi"/>
          <w:i/>
          <w:sz w:val="26"/>
          <w:szCs w:val="26"/>
        </w:rPr>
        <w:t>CALENDRIER DE PULVERISATION DES AGRUMES</w:t>
      </w:r>
    </w:p>
    <w:p w:rsidR="00C723C5" w:rsidRPr="00F9331F" w:rsidRDefault="00C723C5" w:rsidP="00C723C5">
      <w:pPr>
        <w:pStyle w:val="Paragraphedeliste"/>
        <w:numPr>
          <w:ilvl w:val="0"/>
          <w:numId w:val="9"/>
        </w:numPr>
        <w:spacing w:line="240" w:lineRule="auto"/>
        <w:jc w:val="both"/>
        <w:rPr>
          <w:rFonts w:ascii="Footlight MT Light" w:hAnsi="Footlight MT Light" w:cstheme="minorHAnsi"/>
          <w:b/>
          <w:sz w:val="26"/>
          <w:szCs w:val="26"/>
        </w:rPr>
      </w:pPr>
      <w:r w:rsidRPr="00F9331F">
        <w:rPr>
          <w:rFonts w:ascii="Footlight MT Light" w:hAnsi="Footlight MT Light" w:cstheme="minorHAnsi"/>
          <w:b/>
          <w:sz w:val="26"/>
          <w:szCs w:val="26"/>
        </w:rPr>
        <w:t>EN SAISON SECHE :</w:t>
      </w:r>
    </w:p>
    <w:p w:rsidR="00C723C5" w:rsidRDefault="00C723C5" w:rsidP="00C723C5">
      <w:pPr>
        <w:pStyle w:val="Paragraphedeliste"/>
        <w:spacing w:line="240" w:lineRule="auto"/>
        <w:jc w:val="both"/>
        <w:rPr>
          <w:rFonts w:ascii="Footlight MT Light" w:hAnsi="Footlight MT Light" w:cstheme="minorHAnsi"/>
          <w:sz w:val="26"/>
          <w:szCs w:val="26"/>
        </w:rPr>
      </w:pPr>
      <w:r>
        <w:rPr>
          <w:rFonts w:ascii="Footlight MT Light" w:hAnsi="Footlight MT Light" w:cstheme="minorHAnsi"/>
          <w:sz w:val="26"/>
          <w:szCs w:val="26"/>
        </w:rPr>
        <w:t>Une application immédiate après la taille.</w:t>
      </w:r>
    </w:p>
    <w:p w:rsidR="00C723C5" w:rsidRDefault="00C723C5" w:rsidP="00C723C5">
      <w:pPr>
        <w:pStyle w:val="Paragraphedeliste"/>
        <w:numPr>
          <w:ilvl w:val="0"/>
          <w:numId w:val="10"/>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CuCl0 3 – 5 g/l</w:t>
      </w:r>
    </w:p>
    <w:p w:rsidR="00C723C5" w:rsidRDefault="00C723C5" w:rsidP="00C723C5">
      <w:pPr>
        <w:pStyle w:val="Paragraphedeliste"/>
        <w:numPr>
          <w:ilvl w:val="0"/>
          <w:numId w:val="10"/>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D.D.T en cas de besoin</w:t>
      </w:r>
    </w:p>
    <w:p w:rsidR="00C723C5" w:rsidRPr="00F9331F" w:rsidRDefault="00C723C5" w:rsidP="00C723C5">
      <w:p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(D.D.T = Dichloro Diphényle Trichloro – éthane) </w:t>
      </w:r>
    </w:p>
    <w:p w:rsidR="00C723C5" w:rsidRDefault="00C723C5" w:rsidP="00C723C5">
      <w:pPr>
        <w:pStyle w:val="Paragraphedeliste"/>
        <w:numPr>
          <w:ilvl w:val="0"/>
          <w:numId w:val="9"/>
        </w:numPr>
        <w:spacing w:line="240" w:lineRule="auto"/>
        <w:jc w:val="both"/>
        <w:rPr>
          <w:rFonts w:ascii="Footlight MT Light" w:hAnsi="Footlight MT Light" w:cstheme="minorHAnsi"/>
          <w:b/>
          <w:sz w:val="26"/>
          <w:szCs w:val="26"/>
        </w:rPr>
      </w:pPr>
      <w:r w:rsidRPr="00F9331F">
        <w:rPr>
          <w:rFonts w:ascii="Footlight MT Light" w:hAnsi="Footlight MT Light" w:cstheme="minorHAnsi"/>
          <w:b/>
          <w:sz w:val="26"/>
          <w:szCs w:val="26"/>
        </w:rPr>
        <w:lastRenderedPageBreak/>
        <w:t>FIN DE SAISON SECHE</w:t>
      </w:r>
    </w:p>
    <w:p w:rsidR="00C723C5" w:rsidRPr="007F217B" w:rsidRDefault="00C723C5" w:rsidP="00C723C5">
      <w:pPr>
        <w:pStyle w:val="Paragraphedeliste"/>
        <w:spacing w:line="240" w:lineRule="auto"/>
        <w:jc w:val="both"/>
        <w:rPr>
          <w:rFonts w:ascii="Footlight MT Light" w:hAnsi="Footlight MT Light" w:cstheme="minorHAnsi"/>
          <w:b/>
          <w:sz w:val="20"/>
          <w:szCs w:val="20"/>
        </w:rPr>
      </w:pPr>
    </w:p>
    <w:p w:rsidR="00C723C5" w:rsidRDefault="00C723C5" w:rsidP="00C723C5">
      <w:pPr>
        <w:pStyle w:val="Paragraphedeliste"/>
        <w:spacing w:line="240" w:lineRule="auto"/>
        <w:jc w:val="both"/>
        <w:rPr>
          <w:rFonts w:ascii="Footlight MT Light" w:hAnsi="Footlight MT Light" w:cstheme="minorHAnsi"/>
          <w:sz w:val="26"/>
          <w:szCs w:val="26"/>
        </w:rPr>
      </w:pPr>
      <w:r>
        <w:rPr>
          <w:rFonts w:ascii="Footlight MT Light" w:hAnsi="Footlight MT Light" w:cstheme="minorHAnsi"/>
          <w:sz w:val="26"/>
          <w:szCs w:val="26"/>
        </w:rPr>
        <w:t>C’est le traitement de septembre (2 applications)</w:t>
      </w:r>
    </w:p>
    <w:p w:rsidR="00C723C5" w:rsidRDefault="00C723C5" w:rsidP="00C723C5">
      <w:pPr>
        <w:pStyle w:val="Paragraphedeliste"/>
        <w:spacing w:line="240" w:lineRule="auto"/>
        <w:jc w:val="both"/>
        <w:rPr>
          <w:rFonts w:ascii="Footlight MT Light" w:hAnsi="Footlight MT Light" w:cstheme="minorHAnsi"/>
          <w:sz w:val="26"/>
          <w:szCs w:val="26"/>
        </w:rPr>
      </w:pPr>
      <w:r>
        <w:rPr>
          <w:rFonts w:ascii="Footlight MT Light" w:hAnsi="Footlight MT Light" w:cstheme="minorHAnsi"/>
          <w:sz w:val="26"/>
          <w:szCs w:val="26"/>
        </w:rPr>
        <w:t>C’est le traitement le plus important, se fait au mois de septembre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(2 applications en 15 jours d’intervalle.) On utilise : CuC10</w:t>
      </w:r>
    </w:p>
    <w:p w:rsidR="00C723C5" w:rsidRDefault="00C723C5" w:rsidP="00AA73B0">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Oléo – parathion et DDT en cas de besoin.</w:t>
      </w:r>
    </w:p>
    <w:p w:rsidR="00C723C5" w:rsidRPr="004142EF" w:rsidRDefault="00C723C5" w:rsidP="00C723C5">
      <w:p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Ce traitement est contre les coccidés et les aphididés. (Cochenilles et pucerons.)</w:t>
      </w:r>
    </w:p>
    <w:p w:rsidR="00C723C5" w:rsidRPr="00F9331F" w:rsidRDefault="00C723C5" w:rsidP="00C723C5">
      <w:pPr>
        <w:pStyle w:val="Paragraphedeliste"/>
        <w:numPr>
          <w:ilvl w:val="0"/>
          <w:numId w:val="9"/>
        </w:numPr>
        <w:spacing w:line="240" w:lineRule="auto"/>
        <w:jc w:val="both"/>
        <w:rPr>
          <w:rFonts w:ascii="Footlight MT Light" w:hAnsi="Footlight MT Light" w:cstheme="minorHAnsi"/>
          <w:b/>
          <w:sz w:val="26"/>
          <w:szCs w:val="26"/>
        </w:rPr>
      </w:pPr>
      <w:r w:rsidRPr="00F9331F">
        <w:rPr>
          <w:rFonts w:ascii="Footlight MT Light" w:hAnsi="Footlight MT Light" w:cstheme="minorHAnsi"/>
          <w:b/>
          <w:sz w:val="26"/>
          <w:szCs w:val="26"/>
        </w:rPr>
        <w:t>PETITE SAISON SECHE</w:t>
      </w:r>
    </w:p>
    <w:p w:rsidR="00C723C5" w:rsidRDefault="00C723C5" w:rsidP="00C723C5">
      <w:pPr>
        <w:pStyle w:val="Paragraphedeliste"/>
        <w:spacing w:line="240" w:lineRule="auto"/>
        <w:jc w:val="both"/>
        <w:rPr>
          <w:rFonts w:ascii="Footlight MT Light" w:hAnsi="Footlight MT Light" w:cstheme="minorHAnsi"/>
          <w:sz w:val="26"/>
          <w:szCs w:val="26"/>
        </w:rPr>
      </w:pPr>
      <w:r>
        <w:rPr>
          <w:rFonts w:ascii="Footlight MT Light" w:hAnsi="Footlight MT Light" w:cstheme="minorHAnsi"/>
          <w:sz w:val="26"/>
          <w:szCs w:val="26"/>
        </w:rPr>
        <w:t>Une application. On emploie Cuclo – Oléo – parathion. Ce traitement est contre les cryptogames (maladies cryptogamiques.)</w:t>
      </w:r>
    </w:p>
    <w:p w:rsidR="00C723C5" w:rsidRPr="00AA73B0" w:rsidRDefault="00C723C5" w:rsidP="00C723C5">
      <w:pPr>
        <w:pStyle w:val="Paragraphedeliste"/>
        <w:spacing w:line="240" w:lineRule="auto"/>
        <w:jc w:val="both"/>
        <w:rPr>
          <w:rFonts w:ascii="Footlight MT Light" w:hAnsi="Footlight MT Light" w:cstheme="minorHAnsi"/>
          <w:sz w:val="14"/>
          <w:szCs w:val="26"/>
        </w:rPr>
      </w:pPr>
    </w:p>
    <w:p w:rsidR="00C723C5" w:rsidRPr="00F9331F" w:rsidRDefault="00C723C5" w:rsidP="00C723C5">
      <w:pPr>
        <w:pStyle w:val="Paragraphedeliste"/>
        <w:numPr>
          <w:ilvl w:val="0"/>
          <w:numId w:val="9"/>
        </w:numPr>
        <w:spacing w:line="240" w:lineRule="auto"/>
        <w:jc w:val="both"/>
        <w:rPr>
          <w:rFonts w:ascii="Footlight MT Light" w:hAnsi="Footlight MT Light" w:cstheme="minorHAnsi"/>
          <w:b/>
          <w:sz w:val="26"/>
          <w:szCs w:val="26"/>
        </w:rPr>
      </w:pPr>
      <w:r w:rsidRPr="00F9331F">
        <w:rPr>
          <w:rFonts w:ascii="Footlight MT Light" w:hAnsi="Footlight MT Light" w:cstheme="minorHAnsi"/>
          <w:b/>
          <w:sz w:val="26"/>
          <w:szCs w:val="26"/>
        </w:rPr>
        <w:t>FIN DE SAISON DES PLUIES</w:t>
      </w:r>
    </w:p>
    <w:p w:rsidR="00C723C5" w:rsidRDefault="00C723C5" w:rsidP="00C723C5">
      <w:pPr>
        <w:pStyle w:val="Paragraphedeliste"/>
        <w:spacing w:line="240" w:lineRule="auto"/>
        <w:jc w:val="both"/>
        <w:rPr>
          <w:rFonts w:ascii="Footlight MT Light" w:hAnsi="Footlight MT Light" w:cstheme="minorHAnsi"/>
          <w:sz w:val="26"/>
          <w:szCs w:val="26"/>
        </w:rPr>
      </w:pPr>
      <w:r>
        <w:rPr>
          <w:rFonts w:ascii="Footlight MT Light" w:hAnsi="Footlight MT Light" w:cstheme="minorHAnsi"/>
          <w:sz w:val="26"/>
          <w:szCs w:val="26"/>
        </w:rPr>
        <w:t>On emploie Cu</w:t>
      </w:r>
    </w:p>
    <w:p w:rsidR="00C723C5" w:rsidRPr="007734B1" w:rsidRDefault="00C723C5" w:rsidP="00C723C5">
      <w:pPr>
        <w:pStyle w:val="Paragraphedeliste"/>
        <w:spacing w:line="240" w:lineRule="auto"/>
        <w:jc w:val="both"/>
        <w:rPr>
          <w:rFonts w:ascii="Footlight MT Light" w:hAnsi="Footlight MT Light" w:cstheme="minorHAnsi"/>
          <w:sz w:val="26"/>
          <w:szCs w:val="26"/>
        </w:rPr>
      </w:pPr>
    </w:p>
    <w:p w:rsidR="00C723C5" w:rsidRPr="007F217B" w:rsidRDefault="00C723C5" w:rsidP="00C723C5">
      <w:pPr>
        <w:spacing w:line="240" w:lineRule="auto"/>
        <w:jc w:val="both"/>
        <w:rPr>
          <w:rFonts w:ascii="Footlight MT Light" w:hAnsi="Footlight MT Light" w:cstheme="minorHAnsi"/>
          <w:b/>
          <w:sz w:val="26"/>
          <w:szCs w:val="26"/>
          <w:u w:val="double"/>
        </w:rPr>
      </w:pPr>
      <w:r>
        <w:rPr>
          <w:rFonts w:ascii="Footlight MT Light" w:hAnsi="Footlight MT Light" w:cstheme="minorHAnsi"/>
          <w:b/>
          <w:sz w:val="26"/>
          <w:szCs w:val="26"/>
        </w:rPr>
        <w:t xml:space="preserve">Chapitre II. : </w:t>
      </w:r>
      <w:r w:rsidRPr="007F217B">
        <w:rPr>
          <w:rFonts w:ascii="Footlight MT Light" w:hAnsi="Footlight MT Light" w:cstheme="minorHAnsi"/>
          <w:b/>
          <w:sz w:val="26"/>
          <w:szCs w:val="26"/>
          <w:u w:val="double"/>
        </w:rPr>
        <w:t>MALADIES ET ENNEMIS DU BANANIER</w:t>
      </w:r>
    </w:p>
    <w:p w:rsidR="00C723C5" w:rsidRDefault="00C723C5" w:rsidP="00C723C5">
      <w:pPr>
        <w:pStyle w:val="Paragraphedeliste"/>
        <w:numPr>
          <w:ilvl w:val="0"/>
          <w:numId w:val="11"/>
        </w:numPr>
        <w:spacing w:line="240" w:lineRule="auto"/>
        <w:jc w:val="both"/>
        <w:rPr>
          <w:rFonts w:ascii="Footlight MT Light" w:hAnsi="Footlight MT Light" w:cstheme="minorHAnsi"/>
          <w:b/>
          <w:sz w:val="26"/>
          <w:szCs w:val="26"/>
        </w:rPr>
      </w:pPr>
      <w:r w:rsidRPr="003B271B">
        <w:rPr>
          <w:rFonts w:ascii="Footlight MT Light" w:hAnsi="Footlight MT Light" w:cstheme="minorHAnsi"/>
          <w:b/>
          <w:sz w:val="26"/>
          <w:szCs w:val="26"/>
        </w:rPr>
        <w:t>INSECTES NUISIBLES</w:t>
      </w:r>
    </w:p>
    <w:p w:rsidR="00C723C5" w:rsidRPr="003B271B" w:rsidRDefault="00C723C5" w:rsidP="00C723C5">
      <w:pPr>
        <w:pStyle w:val="Paragraphedeliste"/>
        <w:numPr>
          <w:ilvl w:val="0"/>
          <w:numId w:val="12"/>
        </w:numPr>
        <w:spacing w:line="240" w:lineRule="auto"/>
        <w:jc w:val="both"/>
        <w:rPr>
          <w:rFonts w:ascii="Footlight MT Light" w:hAnsi="Footlight MT Light" w:cstheme="minorHAnsi"/>
          <w:b/>
          <w:sz w:val="26"/>
          <w:szCs w:val="26"/>
        </w:rPr>
      </w:pPr>
      <w:r w:rsidRPr="003B271B">
        <w:rPr>
          <w:rFonts w:ascii="Footlight MT Light" w:hAnsi="Footlight MT Light" w:cstheme="minorHAnsi"/>
          <w:b/>
          <w:sz w:val="26"/>
          <w:szCs w:val="26"/>
        </w:rPr>
        <w:t>LE CHARANÇON DU BANANIER</w:t>
      </w:r>
    </w:p>
    <w:p w:rsidR="00C723C5" w:rsidRPr="00AA73B0" w:rsidRDefault="00AA73B0" w:rsidP="00AA73B0">
      <w:pPr>
        <w:spacing w:after="0" w:line="240" w:lineRule="auto"/>
        <w:jc w:val="both"/>
        <w:rPr>
          <w:rFonts w:ascii="Footlight MT Light" w:hAnsi="Footlight MT Light" w:cstheme="minorHAnsi"/>
          <w:sz w:val="26"/>
          <w:szCs w:val="26"/>
        </w:rPr>
      </w:pPr>
      <w:r w:rsidRPr="00AA73B0">
        <w:rPr>
          <w:rFonts w:ascii="Footlight MT Light" w:hAnsi="Footlight MT Light" w:cstheme="minorHAnsi"/>
          <w:sz w:val="26"/>
          <w:szCs w:val="26"/>
        </w:rPr>
        <w:t>NSC :</w:t>
      </w:r>
      <w:r w:rsidR="00C723C5" w:rsidRPr="00AA73B0">
        <w:rPr>
          <w:rFonts w:ascii="Footlight MT Light" w:hAnsi="Footlight MT Light" w:cstheme="minorHAnsi"/>
          <w:sz w:val="26"/>
          <w:szCs w:val="26"/>
        </w:rPr>
        <w:t>COSMOPOLITES SORDIDUS</w:t>
      </w:r>
    </w:p>
    <w:p w:rsidR="00C723C5" w:rsidRPr="00AA73B0" w:rsidRDefault="00C723C5" w:rsidP="00AA73B0">
      <w:pPr>
        <w:spacing w:after="0" w:line="240" w:lineRule="auto"/>
        <w:jc w:val="both"/>
        <w:rPr>
          <w:rFonts w:ascii="Footlight MT Light" w:hAnsi="Footlight MT Light" w:cstheme="minorHAnsi"/>
          <w:sz w:val="26"/>
          <w:szCs w:val="26"/>
        </w:rPr>
      </w:pPr>
      <w:r w:rsidRPr="00AA73B0">
        <w:rPr>
          <w:rFonts w:ascii="Footlight MT Light" w:hAnsi="Footlight MT Light" w:cstheme="minorHAnsi"/>
          <w:sz w:val="26"/>
          <w:szCs w:val="26"/>
        </w:rPr>
        <w:t>FAM : CURCULIONIDAE</w:t>
      </w:r>
    </w:p>
    <w:p w:rsidR="00C723C5" w:rsidRPr="00AA73B0" w:rsidRDefault="00C723C5" w:rsidP="00AA73B0">
      <w:pPr>
        <w:spacing w:after="0" w:line="240" w:lineRule="auto"/>
        <w:jc w:val="both"/>
        <w:rPr>
          <w:rFonts w:ascii="Footlight MT Light" w:hAnsi="Footlight MT Light" w:cstheme="minorHAnsi"/>
          <w:sz w:val="26"/>
          <w:szCs w:val="26"/>
        </w:rPr>
      </w:pPr>
      <w:r w:rsidRPr="00AA73B0">
        <w:rPr>
          <w:rFonts w:ascii="Footlight MT Light" w:hAnsi="Footlight MT Light" w:cstheme="minorHAnsi"/>
          <w:sz w:val="26"/>
          <w:szCs w:val="26"/>
        </w:rPr>
        <w:t>ORDRE : COLEOPTERES</w:t>
      </w:r>
    </w:p>
    <w:p w:rsidR="00C723C5" w:rsidRDefault="00C723C5" w:rsidP="00AA73B0">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Un bananier vigoureux attaqué par quelques larves ne présente aucun symptôme de maladie. Après un certain temps parce que les larves creusent des galeries dans un bulbe, les dégâts peuvent devenir graves. Les feuilles s’étiolent et celles situées à la périphérie se dessèchent en 1</w:t>
      </w:r>
      <w:r w:rsidRPr="00CF6B2B">
        <w:rPr>
          <w:rFonts w:ascii="Footlight MT Light" w:hAnsi="Footlight MT Light" w:cstheme="minorHAnsi"/>
          <w:sz w:val="26"/>
          <w:szCs w:val="26"/>
          <w:vertAlign w:val="superscript"/>
        </w:rPr>
        <w:t>er</w:t>
      </w:r>
      <w:r>
        <w:rPr>
          <w:rFonts w:ascii="Footlight MT Light" w:hAnsi="Footlight MT Light" w:cstheme="minorHAnsi"/>
          <w:sz w:val="26"/>
          <w:szCs w:val="26"/>
        </w:rPr>
        <w:t xml:space="preserve"> lieu.</w:t>
      </w:r>
    </w:p>
    <w:p w:rsidR="00C723C5" w:rsidRDefault="00C723C5" w:rsidP="00C723C5">
      <w:pPr>
        <w:spacing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Ainsi, le bananier parait souffrir de la sécheresse et les régimes produits sont de très petite taille. Une bonne partie du système radiculaire se dessèche et les bananiers atteints sont souvent déracinés par les vents ou parfois les tornades.</w:t>
      </w:r>
    </w:p>
    <w:p w:rsidR="00C723C5" w:rsidRDefault="00C723C5" w:rsidP="00C723C5">
      <w:pPr>
        <w:spacing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Est un coléoptère de couleur noire – mâte. La taille est de 9 – 10 mm. La larve est apode (sans patte), molle et blanche. La taille est de 13 – 17 mm. A peine développée, la larve s’enfonce dans le rhizome et creuse des galeries d’un diamètre de 5 mm et 66 cm de long.</w:t>
      </w:r>
    </w:p>
    <w:p w:rsidR="00C723C5" w:rsidRDefault="00C723C5" w:rsidP="00C723C5">
      <w:pPr>
        <w:spacing w:line="240" w:lineRule="auto"/>
        <w:jc w:val="both"/>
        <w:rPr>
          <w:rFonts w:ascii="Footlight MT Light" w:hAnsi="Footlight MT Light" w:cstheme="minorHAnsi"/>
          <w:sz w:val="26"/>
          <w:szCs w:val="26"/>
        </w:rPr>
      </w:pPr>
      <w:r w:rsidRPr="00227832">
        <w:rPr>
          <w:rFonts w:ascii="Footlight MT Light" w:hAnsi="Footlight MT Light" w:cstheme="minorHAnsi"/>
          <w:i/>
          <w:sz w:val="26"/>
          <w:szCs w:val="26"/>
        </w:rPr>
        <w:t>Dessin n° 1</w:t>
      </w:r>
      <w:r>
        <w:rPr>
          <w:rFonts w:ascii="Footlight MT Light" w:hAnsi="Footlight MT Light" w:cstheme="minorHAnsi"/>
          <w:sz w:val="26"/>
          <w:szCs w:val="26"/>
        </w:rPr>
        <w:t> :</w:t>
      </w:r>
    </w:p>
    <w:p w:rsidR="00C723C5" w:rsidRDefault="00C723C5" w:rsidP="00C723C5">
      <w:pPr>
        <w:spacing w:line="240" w:lineRule="auto"/>
        <w:jc w:val="both"/>
        <w:rPr>
          <w:rFonts w:ascii="Footlight MT Light" w:hAnsi="Footlight MT Light" w:cstheme="minorHAnsi"/>
          <w:sz w:val="26"/>
          <w:szCs w:val="26"/>
        </w:rPr>
      </w:pPr>
    </w:p>
    <w:p w:rsidR="00C723C5" w:rsidRDefault="00C723C5" w:rsidP="00C723C5">
      <w:pPr>
        <w:spacing w:line="240" w:lineRule="auto"/>
        <w:jc w:val="both"/>
        <w:rPr>
          <w:rFonts w:ascii="Footlight MT Light" w:hAnsi="Footlight MT Light" w:cstheme="minorHAnsi"/>
          <w:sz w:val="26"/>
          <w:szCs w:val="26"/>
        </w:rPr>
      </w:pPr>
    </w:p>
    <w:p w:rsidR="00C723C5" w:rsidRDefault="00C723C5" w:rsidP="00C723C5">
      <w:p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M.D.L : Désinfection des rejets avant la plantation.</w:t>
      </w:r>
    </w:p>
    <w:p w:rsidR="00C723C5" w:rsidRDefault="00C723C5" w:rsidP="00C723C5">
      <w:pPr>
        <w:pStyle w:val="Paragraphedeliste"/>
        <w:numPr>
          <w:ilvl w:val="0"/>
          <w:numId w:val="13"/>
        </w:numPr>
        <w:spacing w:line="240" w:lineRule="auto"/>
        <w:jc w:val="both"/>
        <w:rPr>
          <w:rFonts w:ascii="Footlight MT Light" w:hAnsi="Footlight MT Light" w:cstheme="minorHAnsi"/>
          <w:b/>
          <w:sz w:val="26"/>
          <w:szCs w:val="26"/>
        </w:rPr>
      </w:pPr>
      <w:r w:rsidRPr="00703536">
        <w:rPr>
          <w:rFonts w:ascii="Footlight MT Light" w:hAnsi="Footlight MT Light" w:cstheme="minorHAnsi"/>
          <w:b/>
          <w:sz w:val="26"/>
          <w:szCs w:val="26"/>
        </w:rPr>
        <w:t xml:space="preserve">Trempage – pralinage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Préparation dans un récipient suffisamment profond d’un mortier semi – fluide constitué d’une partie d’argile et une partie d’eau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Incorporation de l’Andrine  à raison de 1½ pour 10 kg de mortier ou 10 litres de parathion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Agitation régulière et fréquente du mélange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Immersion quelque instants des rejets jusqu’à la base des rachis foliaires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Séchage des plantes pendant 24 heures au minimum (24 – 36 h)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Puis plantation.</w:t>
      </w:r>
    </w:p>
    <w:p w:rsidR="00C723C5" w:rsidRPr="00E35D21" w:rsidRDefault="00C723C5" w:rsidP="00C723C5">
      <w:pPr>
        <w:spacing w:line="240" w:lineRule="auto"/>
        <w:ind w:left="1276" w:hanging="1276"/>
        <w:jc w:val="both"/>
        <w:rPr>
          <w:rFonts w:ascii="Footlight MT Light" w:hAnsi="Footlight MT Light" w:cstheme="minorHAnsi"/>
          <w:i/>
          <w:sz w:val="26"/>
          <w:szCs w:val="26"/>
        </w:rPr>
      </w:pPr>
      <w:r w:rsidRPr="00E35D21">
        <w:rPr>
          <w:rFonts w:ascii="Footlight MT Light" w:hAnsi="Footlight MT Light" w:cstheme="minorHAnsi"/>
          <w:b/>
          <w:i/>
          <w:sz w:val="26"/>
          <w:szCs w:val="26"/>
        </w:rPr>
        <w:t>Remarque</w:t>
      </w:r>
      <w:r w:rsidRPr="00E35D21">
        <w:rPr>
          <w:rFonts w:ascii="Footlight MT Light" w:hAnsi="Footlight MT Light" w:cstheme="minorHAnsi"/>
          <w:i/>
          <w:sz w:val="26"/>
          <w:szCs w:val="26"/>
        </w:rPr>
        <w:t> : Un rejet nécessite 200 – 300 g de mélange. Il faut plus ou moins 30 kg pour 100     pieds (méthode de bon marché et faisable au Congo Démocratique)</w:t>
      </w:r>
    </w:p>
    <w:p w:rsidR="00C723C5" w:rsidRPr="00703536" w:rsidRDefault="00C723C5" w:rsidP="00C723C5">
      <w:pPr>
        <w:pStyle w:val="Paragraphedeliste"/>
        <w:numPr>
          <w:ilvl w:val="0"/>
          <w:numId w:val="13"/>
        </w:numPr>
        <w:spacing w:line="240" w:lineRule="auto"/>
        <w:jc w:val="both"/>
        <w:rPr>
          <w:rFonts w:ascii="Footlight MT Light" w:hAnsi="Footlight MT Light" w:cstheme="minorHAnsi"/>
          <w:b/>
          <w:sz w:val="26"/>
          <w:szCs w:val="26"/>
        </w:rPr>
      </w:pPr>
      <w:r w:rsidRPr="00703536">
        <w:rPr>
          <w:rFonts w:ascii="Footlight MT Light" w:hAnsi="Footlight MT Light" w:cstheme="minorHAnsi"/>
          <w:b/>
          <w:sz w:val="26"/>
          <w:szCs w:val="26"/>
        </w:rPr>
        <w:t>Méthode culturales</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Destruction des stipes et des souches inutiles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La replantation ou la rotation des cultures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Entretien de champ.</w:t>
      </w:r>
    </w:p>
    <w:p w:rsidR="00C723C5" w:rsidRPr="00703536" w:rsidRDefault="00C723C5" w:rsidP="00C723C5">
      <w:pPr>
        <w:pStyle w:val="Paragraphedeliste"/>
        <w:spacing w:line="240" w:lineRule="auto"/>
        <w:jc w:val="both"/>
        <w:rPr>
          <w:rFonts w:ascii="Footlight MT Light" w:hAnsi="Footlight MT Light" w:cstheme="minorHAnsi"/>
          <w:sz w:val="26"/>
          <w:szCs w:val="26"/>
        </w:rPr>
      </w:pPr>
    </w:p>
    <w:p w:rsidR="00C723C5" w:rsidRPr="00703536" w:rsidRDefault="00C723C5" w:rsidP="00C723C5">
      <w:pPr>
        <w:pStyle w:val="Paragraphedeliste"/>
        <w:numPr>
          <w:ilvl w:val="0"/>
          <w:numId w:val="13"/>
        </w:numPr>
        <w:spacing w:line="240" w:lineRule="auto"/>
        <w:jc w:val="both"/>
        <w:rPr>
          <w:rFonts w:ascii="Footlight MT Light" w:hAnsi="Footlight MT Light" w:cstheme="minorHAnsi"/>
          <w:b/>
          <w:sz w:val="26"/>
          <w:szCs w:val="26"/>
        </w:rPr>
      </w:pPr>
      <w:r w:rsidRPr="00703536">
        <w:rPr>
          <w:rFonts w:ascii="Footlight MT Light" w:hAnsi="Footlight MT Light" w:cstheme="minorHAnsi"/>
          <w:b/>
          <w:sz w:val="26"/>
          <w:szCs w:val="26"/>
        </w:rPr>
        <w:t>Piégeag</w:t>
      </w:r>
      <w:r>
        <w:rPr>
          <w:rFonts w:ascii="Footlight MT Light" w:hAnsi="Footlight MT Light" w:cstheme="minorHAnsi"/>
          <w:b/>
          <w:sz w:val="26"/>
          <w:szCs w:val="26"/>
        </w:rPr>
        <w:t>e</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Les pseudos – troncs sont découpés en fragments de 50 cm de long et ensuite ces fragments seront fendus en deux. Les fragments ainsi obtenus seront placés aux pieds de la plante et sur le bord de la culture. Le ramassage des charançons se fera régulièrement tous les 3 jours ;</w:t>
      </w:r>
    </w:p>
    <w:p w:rsidR="00C723C5" w:rsidRDefault="00C723C5" w:rsidP="00C723C5">
      <w:pPr>
        <w:pStyle w:val="Paragraphedeliste"/>
        <w:numPr>
          <w:ilvl w:val="0"/>
          <w:numId w:val="8"/>
        </w:numPr>
        <w:spacing w:line="240" w:lineRule="auto"/>
        <w:jc w:val="both"/>
        <w:rPr>
          <w:rFonts w:ascii="Footlight MT Light" w:hAnsi="Footlight MT Light" w:cstheme="minorHAnsi"/>
          <w:sz w:val="26"/>
          <w:szCs w:val="26"/>
        </w:rPr>
      </w:pPr>
      <w:r>
        <w:rPr>
          <w:rFonts w:ascii="Footlight MT Light" w:hAnsi="Footlight MT Light" w:cstheme="minorHAnsi"/>
          <w:sz w:val="26"/>
          <w:szCs w:val="26"/>
        </w:rPr>
        <w:t>Pour éviter les passages fréquents, on peut traiter les fragments au HCH (Hexachloro – Cyclo – Hexane) ou mieux avec Dieldrine.</w:t>
      </w:r>
    </w:p>
    <w:p w:rsidR="00C723C5" w:rsidRPr="00703536" w:rsidRDefault="00C723C5" w:rsidP="00C723C5">
      <w:pPr>
        <w:pStyle w:val="Paragraphedeliste"/>
        <w:spacing w:line="240" w:lineRule="auto"/>
        <w:jc w:val="both"/>
        <w:rPr>
          <w:rFonts w:ascii="Footlight MT Light" w:hAnsi="Footlight MT Light" w:cstheme="minorHAnsi"/>
          <w:sz w:val="26"/>
          <w:szCs w:val="26"/>
        </w:rPr>
      </w:pPr>
    </w:p>
    <w:p w:rsidR="00C723C5" w:rsidRDefault="00C723C5" w:rsidP="00C723C5">
      <w:pPr>
        <w:pStyle w:val="Paragraphedeliste"/>
        <w:numPr>
          <w:ilvl w:val="0"/>
          <w:numId w:val="13"/>
        </w:numPr>
        <w:spacing w:line="240" w:lineRule="auto"/>
        <w:jc w:val="both"/>
        <w:rPr>
          <w:rFonts w:ascii="Footlight MT Light" w:hAnsi="Footlight MT Light" w:cstheme="minorHAnsi"/>
          <w:sz w:val="26"/>
          <w:szCs w:val="26"/>
        </w:rPr>
      </w:pPr>
      <w:r w:rsidRPr="00703536">
        <w:rPr>
          <w:rFonts w:ascii="Footlight MT Light" w:hAnsi="Footlight MT Light" w:cstheme="minorHAnsi"/>
          <w:b/>
          <w:sz w:val="26"/>
          <w:szCs w:val="26"/>
        </w:rPr>
        <w:t>Buttage</w:t>
      </w:r>
    </w:p>
    <w:p w:rsidR="00C723C5" w:rsidRPr="00703536" w:rsidRDefault="00C723C5" w:rsidP="00C723C5">
      <w:pPr>
        <w:pStyle w:val="Paragraphedeliste"/>
        <w:spacing w:line="240" w:lineRule="auto"/>
        <w:jc w:val="both"/>
        <w:rPr>
          <w:rFonts w:ascii="Footlight MT Light" w:hAnsi="Footlight MT Light" w:cstheme="minorHAnsi"/>
          <w:sz w:val="26"/>
          <w:szCs w:val="26"/>
        </w:rPr>
      </w:pPr>
      <w:r>
        <w:rPr>
          <w:rFonts w:ascii="Footlight MT Light" w:hAnsi="Footlight MT Light" w:cstheme="minorHAnsi"/>
          <w:sz w:val="26"/>
          <w:szCs w:val="26"/>
        </w:rPr>
        <w:t>C’est la meilleure méthode préventive.</w:t>
      </w:r>
    </w:p>
    <w:p w:rsidR="00C723C5" w:rsidRPr="00703536" w:rsidRDefault="00C723C5" w:rsidP="00C723C5">
      <w:pPr>
        <w:pStyle w:val="Paragraphedeliste"/>
        <w:spacing w:line="240" w:lineRule="auto"/>
        <w:jc w:val="both"/>
        <w:rPr>
          <w:rFonts w:ascii="Footlight MT Light" w:hAnsi="Footlight MT Light" w:cstheme="minorHAnsi"/>
          <w:b/>
          <w:sz w:val="26"/>
          <w:szCs w:val="26"/>
        </w:rPr>
      </w:pPr>
    </w:p>
    <w:p w:rsidR="00C723C5" w:rsidRDefault="00C723C5" w:rsidP="00C723C5">
      <w:pPr>
        <w:pStyle w:val="Paragraphedeliste"/>
        <w:numPr>
          <w:ilvl w:val="0"/>
          <w:numId w:val="12"/>
        </w:numPr>
        <w:spacing w:after="0" w:line="240" w:lineRule="auto"/>
        <w:jc w:val="both"/>
        <w:rPr>
          <w:rFonts w:ascii="Footlight MT Light" w:hAnsi="Footlight MT Light" w:cstheme="minorHAnsi"/>
          <w:b/>
          <w:sz w:val="26"/>
          <w:szCs w:val="26"/>
        </w:rPr>
      </w:pPr>
      <w:r w:rsidRPr="003B271B">
        <w:rPr>
          <w:rFonts w:ascii="Footlight MT Light" w:hAnsi="Footlight MT Light" w:cstheme="minorHAnsi"/>
          <w:b/>
          <w:sz w:val="26"/>
          <w:szCs w:val="26"/>
        </w:rPr>
        <w:t>LES TEMNOSCHOITES</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 xml:space="preserve">NSN : TEMNOSCHOITA QUADRIMACULATA OU QUADRIMAPUSTULATA </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 xml:space="preserve">FAM. : CURCULIONIDAE </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 xml:space="preserve">DEGATS : La larve pénètre dans le stipe où elle creuse dans galeries. L’insecte adulte a une forme allongée de 8 – 10 mm de long, la tête de couleur brun – noirâtre. </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 thorax à la teinte identique à celle de la tête. Les élytres brun – foncés portent 4 tâches roses. Ce rostre grêle (cause des torts considérables aux récoltes) est encuvé de 2 – 3 mm.</w:t>
      </w:r>
    </w:p>
    <w:p w:rsidR="00C723C5" w:rsidRPr="001A42E3" w:rsidRDefault="00C723C5" w:rsidP="00C723C5">
      <w:pPr>
        <w:spacing w:after="0" w:line="240" w:lineRule="auto"/>
        <w:ind w:left="1134"/>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a) Pulvérisation à base d’Adrine à 0,06% pour 100 litres d’eau ;</w:t>
      </w:r>
    </w:p>
    <w:p w:rsidR="00C723C5" w:rsidRDefault="00C723C5" w:rsidP="00C723C5">
      <w:pPr>
        <w:spacing w:after="0" w:line="240" w:lineRule="auto"/>
        <w:ind w:firstLine="851"/>
        <w:jc w:val="both"/>
        <w:rPr>
          <w:rFonts w:ascii="Footlight MT Light" w:hAnsi="Footlight MT Light" w:cstheme="minorHAnsi"/>
          <w:sz w:val="26"/>
          <w:szCs w:val="26"/>
        </w:rPr>
      </w:pPr>
      <w:r>
        <w:rPr>
          <w:rFonts w:ascii="Footlight MT Light" w:hAnsi="Footlight MT Light" w:cstheme="minorHAnsi"/>
          <w:sz w:val="26"/>
          <w:szCs w:val="26"/>
        </w:rPr>
        <w:t>b) Piégeage.</w:t>
      </w:r>
    </w:p>
    <w:p w:rsidR="00C723C5" w:rsidRPr="009562D2" w:rsidRDefault="00C723C5" w:rsidP="00C723C5">
      <w:pPr>
        <w:spacing w:after="0" w:line="240" w:lineRule="auto"/>
        <w:ind w:firstLine="851"/>
        <w:jc w:val="both"/>
        <w:rPr>
          <w:rFonts w:ascii="Footlight MT Light" w:hAnsi="Footlight MT Light" w:cstheme="minorHAnsi"/>
          <w:sz w:val="26"/>
          <w:szCs w:val="26"/>
        </w:rPr>
      </w:pPr>
    </w:p>
    <w:p w:rsidR="00C723C5" w:rsidRPr="003B271B" w:rsidRDefault="00C723C5" w:rsidP="00C723C5">
      <w:pPr>
        <w:pStyle w:val="Paragraphedeliste"/>
        <w:numPr>
          <w:ilvl w:val="0"/>
          <w:numId w:val="11"/>
        </w:numPr>
        <w:spacing w:line="240" w:lineRule="auto"/>
        <w:jc w:val="both"/>
        <w:rPr>
          <w:rFonts w:ascii="Footlight MT Light" w:hAnsi="Footlight MT Light" w:cstheme="minorHAnsi"/>
          <w:b/>
          <w:sz w:val="26"/>
          <w:szCs w:val="26"/>
        </w:rPr>
      </w:pPr>
      <w:r w:rsidRPr="003B271B">
        <w:rPr>
          <w:rFonts w:ascii="Footlight MT Light" w:hAnsi="Footlight MT Light" w:cstheme="minorHAnsi"/>
          <w:b/>
          <w:sz w:val="26"/>
          <w:szCs w:val="26"/>
        </w:rPr>
        <w:t>MALADIE A VIRUS</w:t>
      </w:r>
    </w:p>
    <w:p w:rsidR="00C723C5" w:rsidRDefault="00C723C5" w:rsidP="00C723C5">
      <w:pPr>
        <w:pStyle w:val="Paragraphedeliste"/>
        <w:spacing w:line="240" w:lineRule="auto"/>
        <w:ind w:left="1440"/>
        <w:jc w:val="both"/>
        <w:rPr>
          <w:rFonts w:ascii="Footlight MT Light" w:hAnsi="Footlight MT Light" w:cstheme="minorHAnsi"/>
          <w:sz w:val="26"/>
          <w:szCs w:val="26"/>
        </w:rPr>
      </w:pPr>
      <w:r>
        <w:rPr>
          <w:rFonts w:ascii="Footlight MT Light" w:hAnsi="Footlight MT Light" w:cstheme="minorHAnsi"/>
          <w:sz w:val="26"/>
          <w:szCs w:val="26"/>
        </w:rPr>
        <w:t>LE BUNCHY TOP = Bouquet serré</w:t>
      </w:r>
    </w:p>
    <w:p w:rsidR="00C723C5" w:rsidRDefault="00C723C5" w:rsidP="00C723C5">
      <w:pPr>
        <w:pStyle w:val="Paragraphedeliste"/>
        <w:spacing w:line="240" w:lineRule="auto"/>
        <w:ind w:left="1440" w:firstLine="1962"/>
        <w:jc w:val="both"/>
        <w:rPr>
          <w:rFonts w:ascii="Footlight MT Light" w:hAnsi="Footlight MT Light" w:cstheme="minorHAnsi"/>
          <w:sz w:val="26"/>
          <w:szCs w:val="26"/>
        </w:rPr>
      </w:pPr>
      <w:r>
        <w:rPr>
          <w:rFonts w:ascii="Footlight MT Light" w:hAnsi="Footlight MT Light" w:cstheme="minorHAnsi"/>
          <w:sz w:val="26"/>
          <w:szCs w:val="26"/>
        </w:rPr>
        <w:t xml:space="preserve">A.C : MARMOR ABACA </w:t>
      </w:r>
    </w:p>
    <w:p w:rsidR="00C723C5" w:rsidRPr="001A42E3" w:rsidRDefault="00C723C5" w:rsidP="00C723C5">
      <w:pPr>
        <w:spacing w:line="240" w:lineRule="auto"/>
        <w:ind w:left="1843" w:hanging="1843"/>
        <w:jc w:val="both"/>
        <w:rPr>
          <w:rFonts w:ascii="Footlight MT Light" w:hAnsi="Footlight MT Light" w:cstheme="minorHAnsi"/>
          <w:b/>
          <w:sz w:val="26"/>
          <w:szCs w:val="26"/>
        </w:rPr>
      </w:pPr>
      <w:r w:rsidRPr="006A1A57">
        <w:rPr>
          <w:rFonts w:ascii="Footlight MT Light" w:hAnsi="Footlight MT Light" w:cstheme="minorHAnsi"/>
          <w:b/>
          <w:sz w:val="26"/>
          <w:szCs w:val="26"/>
        </w:rPr>
        <w:t>SYMPTOMES</w:t>
      </w:r>
      <w:r>
        <w:rPr>
          <w:rFonts w:ascii="Footlight MT Light" w:hAnsi="Footlight MT Light" w:cstheme="minorHAnsi"/>
          <w:b/>
          <w:sz w:val="26"/>
          <w:szCs w:val="26"/>
        </w:rPr>
        <w:t xml:space="preserve"> : </w:t>
      </w:r>
      <w:r>
        <w:rPr>
          <w:rFonts w:ascii="Footlight MT Light" w:hAnsi="Footlight MT Light" w:cstheme="minorHAnsi"/>
          <w:sz w:val="26"/>
          <w:szCs w:val="26"/>
        </w:rPr>
        <w:t xml:space="preserve">Les feuilles qui se forment après la contamination n’atteignent pas une taille normale. Ce pétiole ne se dégage pas des gaines et les limbes restent dressés en formant un bouquet serré au milieu des autres feuilles. </w:t>
      </w:r>
    </w:p>
    <w:p w:rsidR="00C723C5" w:rsidRDefault="00C723C5" w:rsidP="00C723C5">
      <w:pPr>
        <w:spacing w:line="240" w:lineRule="auto"/>
        <w:ind w:left="1843"/>
        <w:jc w:val="both"/>
        <w:rPr>
          <w:rFonts w:ascii="Footlight MT Light" w:hAnsi="Footlight MT Light" w:cstheme="minorHAnsi"/>
          <w:sz w:val="26"/>
          <w:szCs w:val="26"/>
        </w:rPr>
      </w:pPr>
      <w:r>
        <w:rPr>
          <w:rFonts w:ascii="Footlight MT Light" w:hAnsi="Footlight MT Light" w:cstheme="minorHAnsi"/>
          <w:sz w:val="26"/>
          <w:szCs w:val="26"/>
        </w:rPr>
        <w:t>Les feuilles ont une forme lancéolée. Sur la surface inférieure de la grosse nervure centrale, on aperçoit de petites raies vert – foncées ; des petites taches foncées se remarquent également au voisinage de cette nervure centrale.</w:t>
      </w:r>
    </w:p>
    <w:p w:rsidR="00C723C5" w:rsidRDefault="00C723C5" w:rsidP="00C723C5">
      <w:pPr>
        <w:spacing w:line="240" w:lineRule="auto"/>
        <w:ind w:left="1843"/>
        <w:jc w:val="both"/>
        <w:rPr>
          <w:rFonts w:ascii="Footlight MT Light" w:hAnsi="Footlight MT Light" w:cstheme="minorHAnsi"/>
          <w:sz w:val="26"/>
          <w:szCs w:val="26"/>
        </w:rPr>
      </w:pPr>
      <w:r>
        <w:rPr>
          <w:rFonts w:ascii="Footlight MT Light" w:hAnsi="Footlight MT Light" w:cstheme="minorHAnsi"/>
          <w:sz w:val="26"/>
          <w:szCs w:val="26"/>
        </w:rPr>
        <w:lastRenderedPageBreak/>
        <w:t>Ces petites  taches se remarquent surtout par transparence une plante adulte malade peut encore fructifier mais les régimes sont de petites taille. Parfois cependant l’inflorescence ne parvient pas à émerger du stipe suite à l’égorgement provoqué par les feuilles mal développés qui forment un bouquet serré.</w:t>
      </w:r>
    </w:p>
    <w:p w:rsidR="00C723C5" w:rsidRDefault="00C723C5" w:rsidP="00C723C5">
      <w:pPr>
        <w:pStyle w:val="Paragraphedeliste"/>
        <w:spacing w:line="240" w:lineRule="auto"/>
        <w:ind w:left="1843"/>
        <w:jc w:val="both"/>
        <w:rPr>
          <w:rFonts w:ascii="Footlight MT Light" w:hAnsi="Footlight MT Light" w:cstheme="minorHAnsi"/>
          <w:sz w:val="26"/>
          <w:szCs w:val="26"/>
        </w:rPr>
      </w:pPr>
      <w:r>
        <w:rPr>
          <w:rFonts w:ascii="Footlight MT Light" w:hAnsi="Footlight MT Light" w:cstheme="minorHAnsi"/>
          <w:sz w:val="26"/>
          <w:szCs w:val="26"/>
        </w:rPr>
        <w:t>La sortie du bourgeon dépend donc du moment où se produit l’infection.</w:t>
      </w:r>
    </w:p>
    <w:p w:rsidR="00C723C5" w:rsidRDefault="00C723C5" w:rsidP="00C723C5">
      <w:pPr>
        <w:spacing w:line="240" w:lineRule="auto"/>
        <w:ind w:left="1843"/>
        <w:jc w:val="both"/>
        <w:rPr>
          <w:rFonts w:ascii="Footlight MT Light" w:hAnsi="Footlight MT Light" w:cstheme="minorHAnsi"/>
          <w:sz w:val="26"/>
          <w:szCs w:val="26"/>
        </w:rPr>
      </w:pPr>
      <w:r>
        <w:rPr>
          <w:rFonts w:ascii="Footlight MT Light" w:hAnsi="Footlight MT Light" w:cstheme="minorHAnsi"/>
          <w:sz w:val="26"/>
          <w:szCs w:val="26"/>
        </w:rPr>
        <w:t>Plus celle – ci est précoce, mais elle laisse la possibilité de production. Cette virose est transmise par un puceron : PANTALONIA HEGRONERVOSA.</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 Eradication (arrachage) et destruction des plantes malades ;</w:t>
      </w:r>
    </w:p>
    <w:p w:rsidR="00C723C5" w:rsidRDefault="00C723C5" w:rsidP="00C723C5">
      <w:pPr>
        <w:spacing w:after="0" w:line="240" w:lineRule="auto"/>
        <w:ind w:firstLine="851"/>
        <w:jc w:val="both"/>
        <w:rPr>
          <w:rFonts w:ascii="Footlight MT Light" w:hAnsi="Footlight MT Light" w:cstheme="minorHAnsi"/>
          <w:sz w:val="26"/>
          <w:szCs w:val="26"/>
        </w:rPr>
      </w:pPr>
      <w:r>
        <w:rPr>
          <w:rFonts w:ascii="Footlight MT Light" w:hAnsi="Footlight MT Light" w:cstheme="minorHAnsi"/>
          <w:sz w:val="26"/>
          <w:szCs w:val="26"/>
        </w:rPr>
        <w:t>- Ne pas replanter après 1 an au mois au même endroit ;</w:t>
      </w:r>
    </w:p>
    <w:p w:rsidR="00C723C5" w:rsidRDefault="00C723C5" w:rsidP="00C723C5">
      <w:pPr>
        <w:spacing w:after="0" w:line="240" w:lineRule="auto"/>
        <w:ind w:firstLine="851"/>
        <w:jc w:val="both"/>
        <w:rPr>
          <w:rFonts w:ascii="Footlight MT Light" w:hAnsi="Footlight MT Light" w:cstheme="minorHAnsi"/>
          <w:sz w:val="26"/>
          <w:szCs w:val="26"/>
        </w:rPr>
      </w:pPr>
      <w:r>
        <w:rPr>
          <w:rFonts w:ascii="Footlight MT Light" w:hAnsi="Footlight MT Light" w:cstheme="minorHAnsi"/>
          <w:sz w:val="26"/>
          <w:szCs w:val="26"/>
        </w:rPr>
        <w:t>- Lutter contre le vecteur à base de l’Aldrine à 0,01%.</w:t>
      </w:r>
    </w:p>
    <w:p w:rsidR="00C723C5" w:rsidRPr="00FA4F47" w:rsidRDefault="00C723C5" w:rsidP="00C723C5">
      <w:pPr>
        <w:spacing w:after="0" w:line="240" w:lineRule="auto"/>
        <w:ind w:firstLine="851"/>
        <w:jc w:val="both"/>
        <w:rPr>
          <w:rFonts w:ascii="Footlight MT Light" w:hAnsi="Footlight MT Light" w:cstheme="minorHAnsi"/>
          <w:sz w:val="26"/>
          <w:szCs w:val="26"/>
        </w:rPr>
      </w:pPr>
    </w:p>
    <w:p w:rsidR="00C723C5" w:rsidRDefault="00C723C5" w:rsidP="00C723C5">
      <w:pPr>
        <w:pStyle w:val="Paragraphedeliste"/>
        <w:numPr>
          <w:ilvl w:val="0"/>
          <w:numId w:val="11"/>
        </w:numPr>
        <w:spacing w:line="240" w:lineRule="auto"/>
        <w:jc w:val="both"/>
        <w:rPr>
          <w:rFonts w:ascii="Footlight MT Light" w:hAnsi="Footlight MT Light" w:cstheme="minorHAnsi"/>
          <w:b/>
          <w:sz w:val="26"/>
          <w:szCs w:val="26"/>
        </w:rPr>
      </w:pPr>
      <w:r w:rsidRPr="003B271B">
        <w:rPr>
          <w:rFonts w:ascii="Footlight MT Light" w:hAnsi="Footlight MT Light" w:cstheme="minorHAnsi"/>
          <w:b/>
          <w:sz w:val="26"/>
          <w:szCs w:val="26"/>
        </w:rPr>
        <w:t xml:space="preserve">MALADIES CRYPTOGAMIQUES </w:t>
      </w:r>
    </w:p>
    <w:p w:rsidR="00C723C5" w:rsidRPr="0034205E" w:rsidRDefault="00C723C5" w:rsidP="00C723C5">
      <w:pPr>
        <w:spacing w:after="0" w:line="240" w:lineRule="auto"/>
        <w:jc w:val="both"/>
        <w:rPr>
          <w:rFonts w:ascii="Footlight MT Light" w:hAnsi="Footlight MT Light" w:cstheme="minorHAnsi"/>
          <w:b/>
          <w:sz w:val="26"/>
          <w:szCs w:val="26"/>
          <w:lang w:val="en-US"/>
        </w:rPr>
      </w:pPr>
      <w:r w:rsidRPr="0034205E">
        <w:rPr>
          <w:rFonts w:ascii="Footlight MT Light" w:hAnsi="Footlight MT Light" w:cstheme="minorHAnsi"/>
          <w:b/>
          <w:sz w:val="26"/>
          <w:szCs w:val="26"/>
          <w:lang w:val="en-US"/>
        </w:rPr>
        <w:t>L’ANTHRACNOSE</w:t>
      </w:r>
    </w:p>
    <w:p w:rsidR="00C723C5" w:rsidRPr="0034205E" w:rsidRDefault="00C723C5" w:rsidP="00C723C5">
      <w:pPr>
        <w:spacing w:after="0" w:line="240" w:lineRule="auto"/>
        <w:ind w:firstLine="2127"/>
        <w:jc w:val="both"/>
        <w:rPr>
          <w:rFonts w:ascii="Footlight MT Light" w:hAnsi="Footlight MT Light" w:cstheme="minorHAnsi"/>
          <w:sz w:val="26"/>
          <w:szCs w:val="26"/>
          <w:lang w:val="en-US"/>
        </w:rPr>
      </w:pPr>
      <w:r>
        <w:rPr>
          <w:rFonts w:ascii="Footlight MT Light" w:hAnsi="Footlight MT Light" w:cstheme="minorHAnsi"/>
          <w:sz w:val="26"/>
          <w:szCs w:val="26"/>
          <w:lang w:val="en-US"/>
        </w:rPr>
        <w:t>NSC</w:t>
      </w:r>
      <w:r w:rsidRPr="0034205E">
        <w:rPr>
          <w:rFonts w:ascii="Footlight MT Light" w:hAnsi="Footlight MT Light" w:cstheme="minorHAnsi"/>
          <w:sz w:val="26"/>
          <w:szCs w:val="26"/>
          <w:lang w:val="en-US"/>
        </w:rPr>
        <w:t>: GLAESPORIUM</w:t>
      </w:r>
    </w:p>
    <w:p w:rsidR="00C723C5" w:rsidRPr="0034205E" w:rsidRDefault="00C723C5" w:rsidP="00C723C5">
      <w:pPr>
        <w:spacing w:after="0" w:line="240" w:lineRule="auto"/>
        <w:ind w:firstLine="2835"/>
        <w:jc w:val="both"/>
        <w:rPr>
          <w:rFonts w:ascii="Footlight MT Light" w:hAnsi="Footlight MT Light" w:cstheme="minorHAnsi"/>
          <w:sz w:val="26"/>
          <w:szCs w:val="26"/>
          <w:lang w:val="en-US"/>
        </w:rPr>
      </w:pPr>
      <w:r w:rsidRPr="0034205E">
        <w:rPr>
          <w:rFonts w:ascii="Footlight MT Light" w:hAnsi="Footlight MT Light" w:cstheme="minorHAnsi"/>
          <w:sz w:val="26"/>
          <w:szCs w:val="26"/>
          <w:lang w:val="en-US"/>
        </w:rPr>
        <w:t>MASURIUM</w:t>
      </w:r>
    </w:p>
    <w:p w:rsidR="00C723C5" w:rsidRDefault="00C723C5" w:rsidP="00C723C5">
      <w:pPr>
        <w:spacing w:line="240" w:lineRule="auto"/>
        <w:ind w:left="1985" w:hanging="1985"/>
        <w:jc w:val="both"/>
        <w:rPr>
          <w:rFonts w:ascii="Footlight MT Light" w:hAnsi="Footlight MT Light" w:cstheme="minorHAnsi"/>
          <w:sz w:val="26"/>
          <w:szCs w:val="26"/>
        </w:rPr>
      </w:pPr>
      <w:r w:rsidRPr="007734B1">
        <w:rPr>
          <w:rFonts w:ascii="Footlight MT Light" w:hAnsi="Footlight MT Light" w:cstheme="minorHAnsi"/>
          <w:sz w:val="26"/>
          <w:szCs w:val="26"/>
        </w:rPr>
        <w:t>SYMPTOMES</w:t>
      </w:r>
      <w:r w:rsidRPr="001A42E3">
        <w:rPr>
          <w:rFonts w:ascii="Footlight MT Light" w:hAnsi="Footlight MT Light" w:cstheme="minorHAnsi"/>
          <w:sz w:val="26"/>
          <w:szCs w:val="26"/>
        </w:rPr>
        <w:t> :</w:t>
      </w:r>
      <w:r>
        <w:rPr>
          <w:rFonts w:ascii="Footlight MT Light" w:hAnsi="Footlight MT Light" w:cstheme="minorHAnsi"/>
          <w:sz w:val="26"/>
          <w:szCs w:val="26"/>
        </w:rPr>
        <w:t xml:space="preserve"> – </w:t>
      </w:r>
      <w:r w:rsidRPr="001A42E3">
        <w:rPr>
          <w:rFonts w:ascii="Footlight MT Light" w:hAnsi="Footlight MT Light" w:cstheme="minorHAnsi"/>
          <w:sz w:val="26"/>
          <w:szCs w:val="26"/>
        </w:rPr>
        <w:t>La maladie est caractérisée par l’apparition sur le fruit de petites taches rondes ou ovales, brunes ou noires et qui s’agrandissent par la suite et entrent en confluence (confusion.)</w:t>
      </w:r>
    </w:p>
    <w:p w:rsidR="00C723C5" w:rsidRPr="001A42E3" w:rsidRDefault="00C723C5" w:rsidP="00C723C5">
      <w:pPr>
        <w:spacing w:line="240" w:lineRule="auto"/>
        <w:ind w:left="1985" w:hanging="142"/>
        <w:jc w:val="both"/>
        <w:rPr>
          <w:rFonts w:ascii="Footlight MT Light" w:hAnsi="Footlight MT Light" w:cstheme="minorHAnsi"/>
          <w:sz w:val="26"/>
          <w:szCs w:val="26"/>
        </w:rPr>
      </w:pPr>
      <w:r>
        <w:rPr>
          <w:rFonts w:ascii="Footlight MT Light" w:hAnsi="Footlight MT Light" w:cstheme="minorHAnsi"/>
          <w:sz w:val="26"/>
          <w:szCs w:val="26"/>
        </w:rPr>
        <w:t xml:space="preserve">– </w:t>
      </w:r>
      <w:r w:rsidRPr="001A42E3">
        <w:rPr>
          <w:rFonts w:ascii="Footlight MT Light" w:hAnsi="Footlight MT Light" w:cstheme="minorHAnsi"/>
          <w:sz w:val="26"/>
          <w:szCs w:val="26"/>
        </w:rPr>
        <w:t>En même temps, la pulpe tourne au brun – rougeâtre finalement devient noire et se décompose. Cette pourriture peut également se propager sur le rachis. La maladie est fréquente dans les plantations comme tous les entrepôts d’établissement de mûrissures.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 Manipuler les régimes avec soin pour éviter toute meurtrissure au fruit ;</w:t>
      </w:r>
    </w:p>
    <w:p w:rsidR="00C723C5" w:rsidRDefault="00C723C5" w:rsidP="00C723C5">
      <w:pPr>
        <w:spacing w:after="0" w:line="240" w:lineRule="auto"/>
        <w:ind w:left="1134" w:hanging="283"/>
        <w:jc w:val="both"/>
        <w:rPr>
          <w:rFonts w:ascii="Footlight MT Light" w:hAnsi="Footlight MT Light" w:cstheme="minorHAnsi"/>
          <w:sz w:val="26"/>
          <w:szCs w:val="26"/>
        </w:rPr>
      </w:pPr>
      <w:r>
        <w:rPr>
          <w:rFonts w:ascii="Footlight MT Light" w:hAnsi="Footlight MT Light" w:cstheme="minorHAnsi"/>
          <w:sz w:val="26"/>
          <w:szCs w:val="26"/>
        </w:rPr>
        <w:t>- Maintenir les régimes dans des magasins biens ventilés et à humidité atmosphériques pas trop élevée.</w:t>
      </w:r>
    </w:p>
    <w:p w:rsidR="00C723C5" w:rsidRDefault="00C723C5" w:rsidP="00C723C5">
      <w:pPr>
        <w:spacing w:after="0" w:line="240" w:lineRule="auto"/>
        <w:ind w:left="851"/>
        <w:jc w:val="both"/>
        <w:rPr>
          <w:rFonts w:ascii="Footlight MT Light" w:hAnsi="Footlight MT Light" w:cstheme="minorHAnsi"/>
          <w:sz w:val="26"/>
          <w:szCs w:val="26"/>
        </w:rPr>
      </w:pPr>
      <w:r>
        <w:rPr>
          <w:rFonts w:ascii="Footlight MT Light" w:hAnsi="Footlight MT Light" w:cstheme="minorHAnsi"/>
          <w:sz w:val="26"/>
          <w:szCs w:val="26"/>
        </w:rPr>
        <w:t xml:space="preserve">- Si c’est nécessaire, on peut pulvériser les plantes à base de CuC10. </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sidRPr="00324EB8">
        <w:rPr>
          <w:rFonts w:ascii="Footlight MT Light" w:hAnsi="Footlight MT Light" w:cstheme="minorHAnsi"/>
          <w:b/>
          <w:sz w:val="26"/>
          <w:szCs w:val="26"/>
        </w:rPr>
        <w:t>Chaque</w:t>
      </w:r>
      <w:r>
        <w:rPr>
          <w:rFonts w:ascii="Footlight MT Light" w:hAnsi="Footlight MT Light" w:cstheme="minorHAnsi"/>
          <w:b/>
          <w:sz w:val="26"/>
          <w:szCs w:val="26"/>
        </w:rPr>
        <w:t xml:space="preserve"> III. : </w:t>
      </w:r>
      <w:r w:rsidRPr="001A42E3">
        <w:rPr>
          <w:rFonts w:ascii="Footlight MT Light" w:hAnsi="Footlight MT Light" w:cstheme="minorHAnsi"/>
          <w:b/>
          <w:sz w:val="26"/>
          <w:szCs w:val="26"/>
          <w:u w:val="double"/>
        </w:rPr>
        <w:t>MALADIES ET INSECTES DU CAFEIER</w:t>
      </w:r>
    </w:p>
    <w:p w:rsidR="00C723C5"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14"/>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INSECTES NUISIBLES</w:t>
      </w:r>
    </w:p>
    <w:p w:rsidR="00C723C5" w:rsidRPr="007734B1" w:rsidRDefault="00C723C5" w:rsidP="00C723C5">
      <w:pPr>
        <w:pStyle w:val="Paragraphedeliste"/>
        <w:numPr>
          <w:ilvl w:val="0"/>
          <w:numId w:val="1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LE PIDOPTERES</w:t>
      </w:r>
    </w:p>
    <w:p w:rsidR="00C723C5" w:rsidRDefault="00C723C5" w:rsidP="00C723C5">
      <w:pPr>
        <w:pStyle w:val="Paragraphedeliste"/>
        <w:numPr>
          <w:ilvl w:val="0"/>
          <w:numId w:val="16"/>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b/>
          <w:sz w:val="26"/>
          <w:szCs w:val="26"/>
        </w:rPr>
        <w:t>EPICAMPOPTERE</w:t>
      </w:r>
      <w:r>
        <w:rPr>
          <w:rFonts w:ascii="Footlight MT Light" w:hAnsi="Footlight MT Light" w:cstheme="minorHAnsi"/>
          <w:sz w:val="26"/>
          <w:szCs w:val="26"/>
        </w:rPr>
        <w:t xml:space="preserve"> : </w:t>
      </w:r>
    </w:p>
    <w:p w:rsidR="00C723C5" w:rsidRDefault="00C723C5" w:rsidP="00C723C5">
      <w:pPr>
        <w:pStyle w:val="Paragraphedeliste"/>
        <w:spacing w:after="0" w:line="240" w:lineRule="auto"/>
        <w:ind w:left="1800"/>
        <w:jc w:val="both"/>
        <w:rPr>
          <w:rFonts w:ascii="Footlight MT Light" w:hAnsi="Footlight MT Light" w:cstheme="minorHAnsi"/>
          <w:sz w:val="26"/>
          <w:szCs w:val="26"/>
        </w:rPr>
      </w:pPr>
      <w:r>
        <w:rPr>
          <w:rFonts w:ascii="Footlight MT Light" w:hAnsi="Footlight MT Light" w:cstheme="minorHAnsi"/>
          <w:sz w:val="26"/>
          <w:szCs w:val="26"/>
        </w:rPr>
        <w:t xml:space="preserve">                              NSN : EPICAMPOPTERA MARANTICA </w:t>
      </w:r>
    </w:p>
    <w:p w:rsidR="00C723C5" w:rsidRDefault="00C723C5" w:rsidP="00C723C5">
      <w:pPr>
        <w:pStyle w:val="Paragraphedeliste"/>
        <w:spacing w:after="0" w:line="240" w:lineRule="auto"/>
        <w:ind w:left="1800"/>
        <w:jc w:val="both"/>
        <w:rPr>
          <w:rFonts w:ascii="Footlight MT Light" w:hAnsi="Footlight MT Light" w:cstheme="minorHAnsi"/>
          <w:sz w:val="26"/>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chenilles entament les feuilles par les bords. Elles sont très voraces et peuvent détruire complètement les feuillages ne laissant subsister que la nervure principale. Les plus fortes infections se produisent au voisinage de la forêt. La chenille est très caractéristique par le renflement du corps derrière la tête orangée et le long appendice caudal.</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La jeune chenille est d’un vert – foncé avec un renflement brun – rouge.</w:t>
      </w:r>
    </w:p>
    <w:p w:rsidR="00C723C5" w:rsidRDefault="00C723C5" w:rsidP="00C723C5">
      <w:pPr>
        <w:spacing w:after="0" w:line="240" w:lineRule="auto"/>
        <w:ind w:left="1134"/>
        <w:jc w:val="both"/>
        <w:rPr>
          <w:rFonts w:ascii="Footlight MT Light" w:hAnsi="Footlight MT Light" w:cstheme="minorHAnsi"/>
          <w:sz w:val="26"/>
          <w:szCs w:val="26"/>
        </w:rPr>
      </w:pPr>
    </w:p>
    <w:p w:rsidR="00C723C5" w:rsidRDefault="00C723C5" w:rsidP="00C723C5">
      <w:pPr>
        <w:spacing w:after="0" w:line="240" w:lineRule="auto"/>
        <w:ind w:left="851" w:hanging="851"/>
        <w:jc w:val="both"/>
        <w:rPr>
          <w:rFonts w:ascii="Footlight MT Light" w:hAnsi="Footlight MT Light" w:cstheme="minorHAnsi"/>
          <w:sz w:val="26"/>
          <w:szCs w:val="26"/>
        </w:rPr>
      </w:pPr>
      <w:r>
        <w:rPr>
          <w:rFonts w:ascii="Footlight MT Light" w:hAnsi="Footlight MT Light" w:cstheme="minorHAnsi"/>
          <w:sz w:val="26"/>
          <w:szCs w:val="26"/>
        </w:rPr>
        <w:lastRenderedPageBreak/>
        <w:t>M.D.L : Pulvérisation d’une solution de D.D.T à 1%. Lutter au début avec 2 – 3 litres/100l/ha.    Il est à noter que les chenilles résistent quelque peu à l’Endrine.</w:t>
      </w:r>
    </w:p>
    <w:p w:rsidR="00C723C5" w:rsidRPr="00A25F23" w:rsidRDefault="00C723C5" w:rsidP="00C723C5">
      <w:pPr>
        <w:spacing w:after="0" w:line="240" w:lineRule="auto"/>
        <w:ind w:left="851" w:hanging="851"/>
        <w:jc w:val="both"/>
        <w:rPr>
          <w:rFonts w:ascii="Footlight MT Light" w:hAnsi="Footlight MT Light" w:cstheme="minorHAnsi"/>
          <w:sz w:val="26"/>
          <w:szCs w:val="26"/>
        </w:rPr>
      </w:pPr>
    </w:p>
    <w:p w:rsidR="00C723C5" w:rsidRDefault="00C723C5" w:rsidP="00C723C5">
      <w:pPr>
        <w:pStyle w:val="Paragraphedeliste"/>
        <w:numPr>
          <w:ilvl w:val="0"/>
          <w:numId w:val="16"/>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b/>
          <w:sz w:val="26"/>
          <w:szCs w:val="26"/>
        </w:rPr>
        <w:t>PYRALE DU CAFEIER</w:t>
      </w:r>
      <w:r>
        <w:rPr>
          <w:rFonts w:ascii="Footlight MT Light" w:hAnsi="Footlight MT Light" w:cstheme="minorHAnsi"/>
          <w:sz w:val="26"/>
          <w:szCs w:val="26"/>
        </w:rPr>
        <w:t xml:space="preserve"> : </w:t>
      </w:r>
    </w:p>
    <w:p w:rsidR="00C723C5" w:rsidRDefault="00C723C5" w:rsidP="00C723C5">
      <w:pPr>
        <w:pStyle w:val="Paragraphedeliste"/>
        <w:spacing w:after="0" w:line="240" w:lineRule="auto"/>
        <w:ind w:left="1800"/>
        <w:jc w:val="both"/>
        <w:rPr>
          <w:rFonts w:ascii="Footlight MT Light" w:hAnsi="Footlight MT Light" w:cstheme="minorHAnsi"/>
          <w:sz w:val="26"/>
          <w:szCs w:val="26"/>
        </w:rPr>
      </w:pPr>
      <w:r>
        <w:rPr>
          <w:rFonts w:ascii="Footlight MT Light" w:hAnsi="Footlight MT Light" w:cstheme="minorHAnsi"/>
          <w:sz w:val="26"/>
          <w:szCs w:val="26"/>
        </w:rPr>
        <w:t xml:space="preserve">                                    NSC : DICHOCROCIS – CHOCODERA </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chenilles vivent en colonie entre 2 feuilles accolées dont elles rongent une des faces puis dans une feuilles pliées en deux dans le sens de la longueur ensuite les feuilles sont perforées, la nervure étant toutefois respectée. Ces caféiers peuvent ainsi être défoliés sur les grandes étendues.</w:t>
      </w:r>
    </w:p>
    <w:p w:rsidR="00C723C5" w:rsidRDefault="00C723C5" w:rsidP="00C723C5">
      <w:pPr>
        <w:spacing w:after="0" w:line="240" w:lineRule="auto"/>
        <w:ind w:left="1134" w:hanging="1134"/>
        <w:jc w:val="both"/>
        <w:rPr>
          <w:rFonts w:ascii="Footlight MT Light" w:hAnsi="Footlight MT Light" w:cstheme="minorHAnsi"/>
          <w:sz w:val="26"/>
          <w:szCs w:val="26"/>
        </w:rPr>
      </w:pPr>
    </w:p>
    <w:p w:rsidR="00C723C5" w:rsidRDefault="00C723C5" w:rsidP="00C723C5">
      <w:pPr>
        <w:spacing w:after="0" w:line="240" w:lineRule="auto"/>
        <w:ind w:left="1276" w:hanging="1276"/>
        <w:jc w:val="both"/>
        <w:rPr>
          <w:rFonts w:ascii="Footlight MT Light" w:hAnsi="Footlight MT Light" w:cstheme="minorHAnsi"/>
          <w:sz w:val="26"/>
          <w:szCs w:val="26"/>
        </w:rPr>
      </w:pPr>
      <w:r>
        <w:rPr>
          <w:rFonts w:ascii="Footlight MT Light" w:hAnsi="Footlight MT Light" w:cstheme="minorHAnsi"/>
          <w:sz w:val="26"/>
          <w:szCs w:val="26"/>
        </w:rPr>
        <w:t xml:space="preserve"> INSECTE : Le papillon a une envergure de 20 – 30 mm. La tête, le thorax, l’abdomen portent des touffes d’écailles blanches dorsalement, jaunes marquées de brun à la face ventrale. Les œufs sont placés les uns à côté des autres et se recouvrent comme les écailles des poissons. Ils sont très difficiles à séparer.</w:t>
      </w:r>
    </w:p>
    <w:p w:rsidR="00C723C5" w:rsidRDefault="00C723C5" w:rsidP="00C723C5">
      <w:pPr>
        <w:spacing w:after="0" w:line="240" w:lineRule="auto"/>
        <w:ind w:left="1276"/>
        <w:jc w:val="both"/>
        <w:rPr>
          <w:rFonts w:ascii="Footlight MT Light" w:hAnsi="Footlight MT Light" w:cstheme="minorHAnsi"/>
          <w:sz w:val="26"/>
          <w:szCs w:val="26"/>
        </w:rPr>
      </w:pPr>
      <w:r>
        <w:rPr>
          <w:rFonts w:ascii="Footlight MT Light" w:hAnsi="Footlight MT Light" w:cstheme="minorHAnsi"/>
          <w:sz w:val="26"/>
          <w:szCs w:val="26"/>
        </w:rPr>
        <w:t>Les colonies se dispersent vers la moitié de la vie larvaire et les chenilles s’aménagent alors de petites logettes individuelles. La chenille avançant en âge jaunit complètement. Il est à noter que l’attaque débute généralement le long de la forêt, au voisinage des fonds humides.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1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Faire des rondes phytosanitaires au moins hebdomadaires avec échenillage (coupure des branches envahies par les chenilles), si nécessaire par arrachage des jeunes feuilles qui les portent.</w:t>
      </w:r>
    </w:p>
    <w:p w:rsidR="00C723C5" w:rsidRDefault="00C723C5" w:rsidP="00C723C5">
      <w:pPr>
        <w:pStyle w:val="Paragraphedeliste"/>
        <w:numPr>
          <w:ilvl w:val="0"/>
          <w:numId w:val="1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Pulvérisation à base de : D.D.T à 1%</w:t>
      </w:r>
    </w:p>
    <w:p w:rsidR="00C723C5" w:rsidRDefault="00C723C5" w:rsidP="00C723C5">
      <w:pPr>
        <w:pStyle w:val="Paragraphedeliste"/>
        <w:spacing w:after="0" w:line="240" w:lineRule="auto"/>
        <w:ind w:firstLine="2682"/>
        <w:jc w:val="both"/>
        <w:rPr>
          <w:rFonts w:ascii="Footlight MT Light" w:hAnsi="Footlight MT Light" w:cstheme="minorHAnsi"/>
          <w:sz w:val="26"/>
          <w:szCs w:val="26"/>
        </w:rPr>
      </w:pPr>
      <w:r>
        <w:rPr>
          <w:rFonts w:ascii="Footlight MT Light" w:hAnsi="Footlight MT Light" w:cstheme="minorHAnsi"/>
          <w:sz w:val="26"/>
          <w:szCs w:val="26"/>
        </w:rPr>
        <w:t>TOXAPHENE à 1%</w:t>
      </w:r>
    </w:p>
    <w:p w:rsidR="00C723C5" w:rsidRDefault="00C723C5" w:rsidP="00C723C5">
      <w:pPr>
        <w:pStyle w:val="Paragraphedeliste"/>
        <w:spacing w:after="0" w:line="240" w:lineRule="auto"/>
        <w:ind w:firstLine="2682"/>
        <w:jc w:val="both"/>
        <w:rPr>
          <w:rFonts w:ascii="Footlight MT Light" w:hAnsi="Footlight MT Light" w:cstheme="minorHAnsi"/>
          <w:sz w:val="26"/>
          <w:szCs w:val="26"/>
        </w:rPr>
      </w:pPr>
      <w:r>
        <w:rPr>
          <w:rFonts w:ascii="Footlight MT Light" w:hAnsi="Footlight MT Light" w:cstheme="minorHAnsi"/>
          <w:sz w:val="26"/>
          <w:szCs w:val="26"/>
        </w:rPr>
        <w:t>ENDRINE à 0,4 ou 0,5%</w:t>
      </w:r>
    </w:p>
    <w:p w:rsidR="00C723C5" w:rsidRPr="00A2456E"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Ces traitements ont 25 jours d’efficacité même en saison des pluies.</w:t>
      </w:r>
    </w:p>
    <w:p w:rsidR="00C723C5" w:rsidRPr="007734B1" w:rsidRDefault="00C723C5" w:rsidP="00C723C5">
      <w:pPr>
        <w:pStyle w:val="Paragraphedeliste"/>
        <w:spacing w:after="0" w:line="240" w:lineRule="auto"/>
        <w:ind w:firstLine="2682"/>
        <w:jc w:val="both"/>
        <w:rPr>
          <w:rFonts w:ascii="Footlight MT Light" w:hAnsi="Footlight MT Light" w:cstheme="minorHAnsi"/>
          <w:sz w:val="20"/>
          <w:szCs w:val="20"/>
        </w:rPr>
      </w:pPr>
    </w:p>
    <w:p w:rsidR="00C723C5" w:rsidRPr="007734B1" w:rsidRDefault="00C723C5" w:rsidP="00C723C5">
      <w:pPr>
        <w:pStyle w:val="Paragraphedeliste"/>
        <w:numPr>
          <w:ilvl w:val="0"/>
          <w:numId w:val="1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COLEOPTERES</w:t>
      </w:r>
    </w:p>
    <w:p w:rsidR="00C723C5" w:rsidRDefault="00C723C5" w:rsidP="00C723C5">
      <w:pPr>
        <w:pStyle w:val="Paragraphedeliste"/>
        <w:numPr>
          <w:ilvl w:val="0"/>
          <w:numId w:val="1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 MONOHAMME : NSC : BIXADUS SIERRICOLA </w:t>
      </w:r>
    </w:p>
    <w:p w:rsidR="00C723C5" w:rsidRPr="007734B1" w:rsidRDefault="00C723C5" w:rsidP="00C723C5">
      <w:pPr>
        <w:pStyle w:val="Paragraphedeliste"/>
        <w:spacing w:after="0" w:line="240" w:lineRule="auto"/>
        <w:ind w:left="1800"/>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Il attaque surtout les caféiers âgés. Après l’éclosion, la larve vit quelques temps dans l’aubier creusant une gouttière circulaire.</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 xml:space="preserve">Si celle – ci réalise une annelation complète toute la partie de l’arbuste située au-dessus est vouée au dépérissement. L’attaque se reconnait du fait que la larve en rejetant la sciure provoque un boursoufflement de l’écorce puis elle pénètre profondément dans le bois. En tout état de cause, les galeries affaiblissent complètement le caféier. </w:t>
      </w:r>
    </w:p>
    <w:p w:rsidR="00C723C5" w:rsidRDefault="00C723C5" w:rsidP="00C723C5">
      <w:pPr>
        <w:spacing w:after="0" w:line="240" w:lineRule="auto"/>
        <w:ind w:left="1134"/>
        <w:jc w:val="both"/>
        <w:rPr>
          <w:rFonts w:ascii="Footlight MT Light" w:hAnsi="Footlight MT Light" w:cstheme="minorHAnsi"/>
          <w:sz w:val="26"/>
          <w:szCs w:val="26"/>
        </w:rPr>
      </w:pP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L’insecte est un boreur (foreur) particulièrement répandu dans les régimes des caféiers Robusta. Il mesure entre 18 et 25 mm. La coloration brun – clair, le corps est entièrement couvert de poils brun. Le thorax est armé de 2 épines latérales. Les élytres portent au tiers supérieur une tâche en forme de triangle à sommet érigé vers le bas, la larve mesure 35- 45 mm de long et plus ou moins 5 mm de large, la vie larvaire est de 5 – 6 mois.</w:t>
      </w:r>
    </w:p>
    <w:p w:rsidR="00C723C5" w:rsidRPr="00BA401A" w:rsidRDefault="00C723C5" w:rsidP="00C723C5">
      <w:pPr>
        <w:spacing w:after="0" w:line="240" w:lineRule="auto"/>
        <w:ind w:left="1134"/>
        <w:jc w:val="both"/>
        <w:rPr>
          <w:rFonts w:ascii="Footlight MT Light" w:hAnsi="Footlight MT Light" w:cstheme="minorHAnsi"/>
          <w:sz w:val="1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BA401A" w:rsidRDefault="00C723C5" w:rsidP="00C723C5">
      <w:pPr>
        <w:spacing w:after="0" w:line="240" w:lineRule="auto"/>
        <w:ind w:left="1134" w:hanging="1134"/>
        <w:jc w:val="both"/>
        <w:rPr>
          <w:rFonts w:ascii="Footlight MT Light" w:hAnsi="Footlight MT Light" w:cstheme="minorHAnsi"/>
          <w:sz w:val="1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1) PREVENTIF : Badigeonner les troncs avec une solution de DIELDRINE à 0, 5% (toxique pour    l’homme)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2) CURATIF : Injection dans les galeries de lindane à 0, 5% ensuite fermer les trous au moyen d’un mélange d’argile + huile de palme et goudron.</w:t>
      </w:r>
    </w:p>
    <w:p w:rsidR="00C723C5" w:rsidRPr="001A42E3" w:rsidRDefault="00C723C5" w:rsidP="00C723C5">
      <w:pPr>
        <w:spacing w:after="0" w:line="240" w:lineRule="auto"/>
        <w:ind w:left="1701" w:hanging="1701"/>
        <w:jc w:val="both"/>
        <w:rPr>
          <w:rFonts w:ascii="Footlight MT Light" w:hAnsi="Footlight MT Light" w:cstheme="minorHAnsi"/>
          <w:sz w:val="20"/>
          <w:szCs w:val="20"/>
        </w:rPr>
      </w:pPr>
    </w:p>
    <w:p w:rsidR="00C723C5" w:rsidRDefault="00C723C5" w:rsidP="00C723C5">
      <w:pPr>
        <w:pStyle w:val="Paragraphedeliste"/>
        <w:numPr>
          <w:ilvl w:val="0"/>
          <w:numId w:val="1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 SCOLYTE DES GRAINES : NSC : STEPHANODERES HAMPEI </w:t>
      </w:r>
    </w:p>
    <w:p w:rsidR="00C723C5" w:rsidRDefault="00C723C5" w:rsidP="00C723C5">
      <w:pPr>
        <w:pStyle w:val="Paragraphedeliste"/>
        <w:spacing w:after="0" w:line="240" w:lineRule="auto"/>
        <w:ind w:left="1800" w:firstLine="3162"/>
        <w:jc w:val="both"/>
        <w:rPr>
          <w:rFonts w:ascii="Footlight MT Light" w:hAnsi="Footlight MT Light" w:cstheme="minorHAnsi"/>
          <w:sz w:val="26"/>
          <w:szCs w:val="26"/>
        </w:rPr>
      </w:pPr>
      <w:r>
        <w:rPr>
          <w:rFonts w:ascii="Footlight MT Light" w:hAnsi="Footlight MT Light" w:cstheme="minorHAnsi"/>
          <w:sz w:val="26"/>
          <w:szCs w:val="26"/>
        </w:rPr>
        <w:t xml:space="preserve">HYPOTHENEMUS HAMPEI </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On trouve les drupes percées d’un trou de 0, 5 – 1 mm de diamètre situé en bordure du disque. Un peu de sciure de couleur rouille est souvent accumulée au bord de l’orifice. En coupant le fruit en deux, on y découvre parfois un ou plusieurs insectes cylindriques et arrondis aux extrémités. Ils sont brun – noir et mesurent 1, 5 mm de long. Dans les graines, on trouve des petites larves blanches à tête brune.</w:t>
      </w:r>
    </w:p>
    <w:p w:rsidR="00C723C5" w:rsidRPr="00A863A3" w:rsidRDefault="00C723C5" w:rsidP="00C723C5">
      <w:pPr>
        <w:spacing w:after="0" w:line="240" w:lineRule="auto"/>
        <w:ind w:left="1134" w:hanging="1134"/>
        <w:jc w:val="both"/>
        <w:rPr>
          <w:rFonts w:ascii="Footlight MT Light" w:hAnsi="Footlight MT Light" w:cstheme="minorHAnsi"/>
          <w:sz w:val="20"/>
          <w:szCs w:val="26"/>
        </w:rPr>
      </w:pPr>
    </w:p>
    <w:p w:rsidR="00C723C5" w:rsidRPr="007734B1" w:rsidRDefault="00C723C5" w:rsidP="00C723C5">
      <w:pPr>
        <w:spacing w:after="0" w:line="240" w:lineRule="auto"/>
        <w:ind w:left="1134" w:hanging="1134"/>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CONSIDERATION GENERALE </w:t>
      </w:r>
    </w:p>
    <w:p w:rsidR="00C723C5" w:rsidRPr="00A863A3" w:rsidRDefault="00C723C5" w:rsidP="00C723C5">
      <w:pPr>
        <w:spacing w:after="0" w:line="240" w:lineRule="auto"/>
        <w:ind w:left="1134" w:hanging="1134"/>
        <w:jc w:val="both"/>
        <w:rPr>
          <w:rFonts w:ascii="Footlight MT Light" w:hAnsi="Footlight MT Light" w:cstheme="minorHAnsi"/>
          <w:sz w:val="20"/>
          <w:szCs w:val="26"/>
        </w:rPr>
      </w:pPr>
    </w:p>
    <w:p w:rsidR="00C723C5" w:rsidRDefault="00C723C5" w:rsidP="00C723C5">
      <w:pPr>
        <w:spacing w:after="0" w:line="240" w:lineRule="auto"/>
        <w:ind w:firstLine="1134"/>
        <w:jc w:val="both"/>
        <w:rPr>
          <w:rFonts w:ascii="Footlight MT Light" w:hAnsi="Footlight MT Light" w:cstheme="minorHAnsi"/>
          <w:sz w:val="26"/>
          <w:szCs w:val="26"/>
        </w:rPr>
      </w:pPr>
      <w:r>
        <w:rPr>
          <w:rFonts w:ascii="Footlight MT Light" w:hAnsi="Footlight MT Light" w:cstheme="minorHAnsi"/>
          <w:sz w:val="26"/>
          <w:szCs w:val="26"/>
        </w:rPr>
        <w:t>Tout le développement de l’insecte se déroule dans la graine après l’éclosion. Les mâles y passent toute la vie. Les femelles une fois fécondées, volent à la recherche des drupes pour pondre. Elles recherchent les drupes dont les graines sont déjà durcies. Souvent l’insecte ne pénètre pas profondément dans les fruits verts, fait une courte galerie dans le but de se nourrir.</w:t>
      </w:r>
    </w:p>
    <w:p w:rsidR="00C723C5" w:rsidRDefault="00C723C5" w:rsidP="00C723C5">
      <w:pPr>
        <w:spacing w:after="0" w:line="240" w:lineRule="auto"/>
        <w:ind w:firstLine="1134"/>
        <w:jc w:val="both"/>
        <w:rPr>
          <w:rFonts w:ascii="Footlight MT Light" w:hAnsi="Footlight MT Light" w:cstheme="minorHAnsi"/>
          <w:sz w:val="26"/>
          <w:szCs w:val="26"/>
        </w:rPr>
      </w:pPr>
      <w:r>
        <w:rPr>
          <w:rFonts w:ascii="Footlight MT Light" w:hAnsi="Footlight MT Light" w:cstheme="minorHAnsi"/>
          <w:sz w:val="26"/>
          <w:szCs w:val="26"/>
        </w:rPr>
        <w:t>Les dégâts causés se traduisent par une perte de récolte, ensuite par une diminution de la qualité du café marchant. Un shedding de 100% est normal, parfois les pertes peuvent atteindre 75%. Il est nécessaire de faire le triage. Ce qui augmente considérablement les frais.</w:t>
      </w:r>
    </w:p>
    <w:p w:rsidR="00C723C5" w:rsidRDefault="00C723C5" w:rsidP="00C723C5">
      <w:pPr>
        <w:spacing w:after="0" w:line="240" w:lineRule="auto"/>
        <w:ind w:firstLine="1134"/>
        <w:jc w:val="both"/>
        <w:rPr>
          <w:rFonts w:ascii="Footlight MT Light" w:hAnsi="Footlight MT Light" w:cstheme="minorHAnsi"/>
          <w:sz w:val="26"/>
          <w:szCs w:val="26"/>
        </w:rPr>
      </w:pPr>
      <w:r>
        <w:rPr>
          <w:rFonts w:ascii="Footlight MT Light" w:hAnsi="Footlight MT Light" w:cstheme="minorHAnsi"/>
          <w:sz w:val="26"/>
          <w:szCs w:val="26"/>
        </w:rPr>
        <w:t>Le stephanoderes est trouvé dans presque toutes les caféières du Congo Démocratique jusqu’à une altitude de 1400 m. au delà, il devient rare. Le stephanoderes a plusieurs ennemis naturels c'est-à-dire les hyménoptères.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20"/>
        </w:numPr>
        <w:spacing w:after="0" w:line="240" w:lineRule="auto"/>
        <w:jc w:val="both"/>
        <w:rPr>
          <w:rFonts w:ascii="Footlight MT Light" w:hAnsi="Footlight MT Light" w:cstheme="minorHAnsi"/>
          <w:sz w:val="26"/>
          <w:szCs w:val="26"/>
        </w:rPr>
      </w:pPr>
      <w:r w:rsidRPr="00545B96">
        <w:rPr>
          <w:rFonts w:ascii="Footlight MT Light" w:hAnsi="Footlight MT Light" w:cstheme="minorHAnsi"/>
          <w:sz w:val="26"/>
          <w:szCs w:val="26"/>
        </w:rPr>
        <w:t>Importance de mode de préparation du café marchant :</w:t>
      </w:r>
    </w:p>
    <w:p w:rsidR="00C723C5" w:rsidRPr="00B94867"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2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Si le café est fermenté par voie humide, tous les insectes sont tués ;</w:t>
      </w:r>
    </w:p>
    <w:p w:rsidR="00C723C5" w:rsidRDefault="00C723C5" w:rsidP="00C723C5">
      <w:pPr>
        <w:pStyle w:val="Paragraphedeliste"/>
        <w:numPr>
          <w:ilvl w:val="0"/>
          <w:numId w:val="2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Si le café est traité par la voie sèche, il y aura lieu de pulvériser les cafés au moment où on les étend sur l’aire de séchage avec de HCH à 2%. Il est même conseillé de tremper les sacs de jute que l’on utilise pour la récolte soit dans une solution de HCH à 0, 5%, soit dans le pétrole lampant, soit dans l’alcool méthylique. </w:t>
      </w:r>
    </w:p>
    <w:p w:rsidR="00C723C5" w:rsidRPr="00B94867"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2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Lutte culturale :</w:t>
      </w:r>
    </w:p>
    <w:p w:rsidR="00C723C5" w:rsidRPr="00B94867"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On fait la ronde phytosanitaire au début et à la fin des campagnes. Supprimer également les drupes volumineuses qui se développent hors saison.</w:t>
      </w:r>
    </w:p>
    <w:p w:rsidR="00C723C5" w:rsidRPr="00B94867"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2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Lutte chimique :</w:t>
      </w:r>
    </w:p>
    <w:p w:rsidR="00C723C5" w:rsidRPr="00B94867"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Pulvérisation d’une bouillie huileuse d’Endrine à 2% dans du gazoil ou à défaut dans une solution aqueuse.</w:t>
      </w:r>
    </w:p>
    <w:p w:rsidR="00C723C5" w:rsidRPr="00B94867"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17"/>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HYMENOPTERE</w:t>
      </w:r>
    </w:p>
    <w:p w:rsidR="00C723C5" w:rsidRPr="007734B1" w:rsidRDefault="00C723C5" w:rsidP="00C723C5">
      <w:pPr>
        <w:pStyle w:val="Paragraphedeliste"/>
        <w:numPr>
          <w:ilvl w:val="0"/>
          <w:numId w:val="18"/>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LA FOURMI CHARPENTIERE : </w:t>
      </w:r>
    </w:p>
    <w:p w:rsidR="00C723C5" w:rsidRDefault="00C723C5" w:rsidP="00C723C5">
      <w:pPr>
        <w:pStyle w:val="Paragraphedeliste"/>
        <w:spacing w:after="0" w:line="240" w:lineRule="auto"/>
        <w:ind w:left="5387"/>
        <w:jc w:val="both"/>
        <w:rPr>
          <w:rFonts w:ascii="Footlight MT Light" w:hAnsi="Footlight MT Light" w:cstheme="minorHAnsi"/>
          <w:sz w:val="26"/>
          <w:szCs w:val="26"/>
        </w:rPr>
      </w:pPr>
      <w:r>
        <w:rPr>
          <w:rFonts w:ascii="Footlight MT Light" w:hAnsi="Footlight MT Light" w:cstheme="minorHAnsi"/>
          <w:sz w:val="26"/>
          <w:szCs w:val="26"/>
        </w:rPr>
        <w:t xml:space="preserve">NSC : ATOPOMYRMEX MOCQUERYSI </w:t>
      </w:r>
    </w:p>
    <w:p w:rsidR="00C723C5" w:rsidRDefault="00C723C5" w:rsidP="00C723C5">
      <w:pPr>
        <w:pStyle w:val="Paragraphedeliste"/>
        <w:spacing w:after="0" w:line="240" w:lineRule="auto"/>
        <w:ind w:left="5387"/>
        <w:jc w:val="both"/>
        <w:rPr>
          <w:rFonts w:ascii="Footlight MT Light" w:hAnsi="Footlight MT Light" w:cstheme="minorHAnsi"/>
          <w:sz w:val="26"/>
          <w:szCs w:val="26"/>
        </w:rPr>
      </w:pPr>
      <w:r>
        <w:rPr>
          <w:rFonts w:ascii="Footlight MT Light" w:hAnsi="Footlight MT Light" w:cstheme="minorHAnsi"/>
          <w:sz w:val="26"/>
          <w:szCs w:val="26"/>
        </w:rPr>
        <w:t xml:space="preserve">FAM : FORMIDAE </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lastRenderedPageBreak/>
        <w:t>DEGATS : Ces fourmis creusent dans le tronc des arbustes afin d’y établir les nids. En plus, elles mordillent les bourgeons terminaux pour se nourrir.</w:t>
      </w:r>
    </w:p>
    <w:p w:rsidR="00C723C5" w:rsidRPr="00FA6023"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La taille varie de 5 – 12 mm. Les plus petites fourmis sont entièrement noires chez toutes les autres ; la teinte de la tête et du thorax varie du jaune brunâtre au brun – rouge. L’abdomen est brun – noir.</w:t>
      </w:r>
    </w:p>
    <w:p w:rsidR="00C723C5" w:rsidRPr="00FA6023"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Injecter un insecticide dans les galeries afin d’atteindre le nid. Tout d’abord, on frappe le tronc pour faire apparaître les fourmis et de cette façon, déceler les orifices des galeries. Ensuite on agrandit une ou deux trous situés vers le haut. Après on injecte l’insecticide. Le liquide est formé de :</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H</w:t>
      </w:r>
      <w:r w:rsidRPr="000C409F">
        <w:rPr>
          <w:rFonts w:ascii="Footlight MT Light" w:hAnsi="Footlight MT Light" w:cstheme="minorHAnsi"/>
          <w:sz w:val="26"/>
          <w:szCs w:val="26"/>
          <w:vertAlign w:val="subscript"/>
        </w:rPr>
        <w:t>2</w:t>
      </w:r>
      <w:r>
        <w:rPr>
          <w:rFonts w:ascii="Footlight MT Light" w:hAnsi="Footlight MT Light" w:cstheme="minorHAnsi"/>
          <w:sz w:val="26"/>
          <w:szCs w:val="26"/>
        </w:rPr>
        <w:t>O : 100 litres à défaut de chlordane ; on peut utiliser le :</w:t>
      </w:r>
    </w:p>
    <w:p w:rsidR="00C723C5" w:rsidRDefault="00C723C5" w:rsidP="00C723C5">
      <w:pPr>
        <w:spacing w:after="0" w:line="240" w:lineRule="auto"/>
        <w:ind w:left="993" w:hanging="993"/>
        <w:jc w:val="both"/>
        <w:rPr>
          <w:rFonts w:ascii="Footlight MT Light" w:hAnsi="Footlight MT Light" w:cstheme="minorHAnsi"/>
          <w:sz w:val="26"/>
          <w:szCs w:val="26"/>
          <w:lang w:val="en-US"/>
        </w:rPr>
      </w:pPr>
      <w:r w:rsidRPr="000C409F">
        <w:rPr>
          <w:rFonts w:ascii="Footlight MT Light" w:hAnsi="Footlight MT Light" w:cstheme="minorHAnsi"/>
          <w:sz w:val="26"/>
          <w:szCs w:val="26"/>
          <w:lang w:val="en-US"/>
        </w:rPr>
        <w:t>Sucre: 5kg D.D.T                    H</w:t>
      </w:r>
      <w:r w:rsidRPr="000C409F">
        <w:rPr>
          <w:rFonts w:ascii="Footlight MT Light" w:hAnsi="Footlight MT Light" w:cstheme="minorHAnsi"/>
          <w:sz w:val="26"/>
          <w:szCs w:val="26"/>
          <w:vertAlign w:val="subscript"/>
          <w:lang w:val="en-US"/>
        </w:rPr>
        <w:t>2</w:t>
      </w:r>
      <w:r>
        <w:rPr>
          <w:rFonts w:ascii="Footlight MT Light" w:hAnsi="Footlight MT Light" w:cstheme="minorHAnsi"/>
          <w:sz w:val="26"/>
          <w:szCs w:val="26"/>
          <w:lang w:val="en-US"/>
        </w:rPr>
        <w:t>O: 100 litres</w:t>
      </w:r>
    </w:p>
    <w:p w:rsidR="00C723C5" w:rsidRPr="000C409F" w:rsidRDefault="00C723C5" w:rsidP="00C723C5">
      <w:pPr>
        <w:spacing w:after="0" w:line="240" w:lineRule="auto"/>
        <w:ind w:left="993" w:hanging="993"/>
        <w:jc w:val="both"/>
        <w:rPr>
          <w:rFonts w:ascii="Footlight MT Light" w:hAnsi="Footlight MT Light" w:cstheme="minorHAnsi"/>
          <w:sz w:val="26"/>
          <w:szCs w:val="26"/>
        </w:rPr>
      </w:pPr>
      <w:r w:rsidRPr="000C409F">
        <w:rPr>
          <w:rFonts w:ascii="Footlight MT Light" w:hAnsi="Footlight MT Light" w:cstheme="minorHAnsi"/>
          <w:sz w:val="26"/>
          <w:szCs w:val="26"/>
        </w:rPr>
        <w:t>Chlorure 3 litres                     Sucre: 5kg</w:t>
      </w:r>
    </w:p>
    <w:p w:rsidR="00C723C5" w:rsidRDefault="00C723C5" w:rsidP="00C723C5">
      <w:pPr>
        <w:spacing w:after="0" w:line="240" w:lineRule="auto"/>
        <w:ind w:left="993" w:hanging="993"/>
        <w:jc w:val="both"/>
        <w:rPr>
          <w:rFonts w:ascii="Footlight MT Light" w:hAnsi="Footlight MT Light" w:cstheme="minorHAnsi"/>
          <w:sz w:val="26"/>
          <w:szCs w:val="26"/>
        </w:rPr>
      </w:pPr>
      <w:r w:rsidRPr="000C409F">
        <w:rPr>
          <w:rFonts w:ascii="Footlight MT Light" w:hAnsi="Footlight MT Light" w:cstheme="minorHAnsi"/>
          <w:sz w:val="26"/>
          <w:szCs w:val="26"/>
        </w:rPr>
        <w:t xml:space="preserve">                                                D.</w:t>
      </w:r>
      <w:r>
        <w:rPr>
          <w:rFonts w:ascii="Footlight MT Light" w:hAnsi="Footlight MT Light" w:cstheme="minorHAnsi"/>
          <w:sz w:val="26"/>
          <w:szCs w:val="26"/>
        </w:rPr>
        <w:t>D.T : 5 litres</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Parfois on utilise le parathion à une dose de 1%.</w:t>
      </w:r>
    </w:p>
    <w:p w:rsidR="00C723C5" w:rsidRPr="000C409F" w:rsidRDefault="00C723C5" w:rsidP="00C723C5">
      <w:pPr>
        <w:spacing w:after="0" w:line="240" w:lineRule="auto"/>
        <w:ind w:left="993" w:hanging="993"/>
        <w:jc w:val="both"/>
        <w:rPr>
          <w:rFonts w:ascii="Footlight MT Light" w:hAnsi="Footlight MT Light" w:cstheme="minorHAnsi"/>
          <w:sz w:val="20"/>
          <w:szCs w:val="26"/>
        </w:rPr>
      </w:pP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N.B. : Il existe d’autres fourmis qui ne parasitent pas le caféier, mais qui, leurs piqûres très douloureuses rendent la récolte presque impossible. Ces sont :</w:t>
      </w:r>
    </w:p>
    <w:p w:rsidR="00C723C5" w:rsidRDefault="00C723C5" w:rsidP="00C723C5">
      <w:pPr>
        <w:pStyle w:val="Paragraphedeliste"/>
        <w:numPr>
          <w:ilvl w:val="0"/>
          <w:numId w:val="2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fourmi urticante ;</w:t>
      </w:r>
    </w:p>
    <w:p w:rsidR="00C723C5" w:rsidRDefault="00C723C5" w:rsidP="00C723C5">
      <w:pPr>
        <w:pStyle w:val="Paragraphedeliste"/>
        <w:numPr>
          <w:ilvl w:val="0"/>
          <w:numId w:val="2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fourmi venimeuse</w:t>
      </w:r>
    </w:p>
    <w:p w:rsidR="00C723C5" w:rsidRDefault="00C723C5" w:rsidP="00C723C5">
      <w:pPr>
        <w:pStyle w:val="Paragraphedeliste"/>
        <w:numPr>
          <w:ilvl w:val="0"/>
          <w:numId w:val="2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fourmi tisseronde.</w:t>
      </w:r>
    </w:p>
    <w:p w:rsidR="00C723C5" w:rsidRPr="000C409F"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Elles compromettent la récolte par les piqûres plus douloureuses aux récolteurs.</w:t>
      </w:r>
    </w:p>
    <w:p w:rsidR="00C723C5" w:rsidRPr="000C409F"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17"/>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HEMIPTERE</w:t>
      </w:r>
    </w:p>
    <w:p w:rsidR="00C723C5" w:rsidRDefault="00C723C5" w:rsidP="00C723C5">
      <w:pPr>
        <w:pStyle w:val="Paragraphedeliste"/>
        <w:numPr>
          <w:ilvl w:val="0"/>
          <w:numId w:val="2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PUNAISES DU CAFEIER : NSC : ANTESTIOPSIS LINETICOLLIS</w:t>
      </w:r>
    </w:p>
    <w:p w:rsidR="00C723C5" w:rsidRDefault="00C723C5" w:rsidP="00C723C5">
      <w:pPr>
        <w:pStyle w:val="Paragraphedeliste"/>
        <w:spacing w:after="0" w:line="240" w:lineRule="auto"/>
        <w:ind w:left="1080"/>
        <w:jc w:val="both"/>
        <w:rPr>
          <w:rFonts w:ascii="Footlight MT Light" w:hAnsi="Footlight MT Light" w:cstheme="minorHAnsi"/>
          <w:sz w:val="26"/>
          <w:szCs w:val="26"/>
        </w:rPr>
      </w:pPr>
      <w:r>
        <w:rPr>
          <w:rFonts w:ascii="Footlight MT Light" w:hAnsi="Footlight MT Light" w:cstheme="minorHAnsi"/>
          <w:sz w:val="26"/>
          <w:szCs w:val="26"/>
        </w:rPr>
        <w:t xml:space="preserve">                                                   ANTESTIOPSIS CINETICOLLIS </w:t>
      </w:r>
    </w:p>
    <w:p w:rsidR="00C723C5" w:rsidRDefault="00C723C5" w:rsidP="00C723C5">
      <w:pPr>
        <w:pStyle w:val="Paragraphedeliste"/>
        <w:spacing w:after="0" w:line="240" w:lineRule="auto"/>
        <w:ind w:left="1800"/>
        <w:jc w:val="both"/>
        <w:rPr>
          <w:rFonts w:ascii="Footlight MT Light" w:hAnsi="Footlight MT Light" w:cstheme="minorHAnsi"/>
          <w:sz w:val="26"/>
          <w:szCs w:val="26"/>
        </w:rPr>
      </w:pPr>
      <w:r>
        <w:rPr>
          <w:rFonts w:ascii="Footlight MT Light" w:hAnsi="Footlight MT Light" w:cstheme="minorHAnsi"/>
          <w:sz w:val="26"/>
          <w:szCs w:val="26"/>
        </w:rPr>
        <w:t xml:space="preserve">                                        FAM. : PENTACOMIDAE</w:t>
      </w:r>
    </w:p>
    <w:p w:rsidR="00C723C5" w:rsidRPr="0034698F" w:rsidRDefault="00C723C5" w:rsidP="00C723C5">
      <w:pPr>
        <w:pStyle w:val="Paragraphedeliste"/>
        <w:spacing w:after="0" w:line="240" w:lineRule="auto"/>
        <w:ind w:left="1800"/>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Elles piquent de leurs rostres les tissus végétaux dont elles sucent la sève. Les grosses drupes vertes dont l’endosperme est à l’état laiteux constituent leur nourriture préférée. En plus, en piquant les fruits, elles peuvent inoculer les champignons par exemple : NEMATOSPORA CORYLI entrainant ainsi la STIGMATOMYCOSE.</w:t>
      </w:r>
    </w:p>
    <w:p w:rsidR="00C723C5" w:rsidRPr="00D37538" w:rsidRDefault="00C723C5" w:rsidP="00C723C5">
      <w:pPr>
        <w:spacing w:after="0" w:line="240" w:lineRule="auto"/>
        <w:ind w:left="1134" w:hanging="1134"/>
        <w:jc w:val="both"/>
        <w:rPr>
          <w:rFonts w:ascii="Footlight MT Light" w:hAnsi="Footlight MT Light" w:cstheme="minorHAnsi"/>
          <w:sz w:val="20"/>
          <w:szCs w:val="26"/>
        </w:rPr>
      </w:pP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Elles peuvent également se rabattre sur les bourgeons, les boutons floraux, les jeunes feuilles et mêmes sur les rameaux encore verts. Les dégâts peuvent être de grande importance. Pour 10 insectes sur une plante, la perte en mauvaises graines peut être estimée à 36,5%. Sur les drupes mûres, les piqûres n’ont pas d’importance.</w:t>
      </w:r>
    </w:p>
    <w:p w:rsidR="00C723C5" w:rsidRPr="0034698F" w:rsidRDefault="00C723C5" w:rsidP="00C723C5">
      <w:pPr>
        <w:spacing w:after="0" w:line="240" w:lineRule="auto"/>
        <w:ind w:left="1134"/>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INSECTES : Ces punaises sont de couleur jaune orange aux faces dorsales et ventrales. Longueur de 6 – 8 mm, largeur de 4 – 5 mm, elles dégagent une odeur nauséabonde lorsqu’on les écrase. Les larves ressemblent fort aux adultes, mais elles n’ont pas d’ailes.</w:t>
      </w:r>
    </w:p>
    <w:p w:rsidR="00C723C5" w:rsidRPr="0034698F" w:rsidRDefault="00C723C5" w:rsidP="00C723C5">
      <w:pPr>
        <w:spacing w:after="0" w:line="240" w:lineRule="auto"/>
        <w:ind w:left="1134" w:hanging="1134"/>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M.D.L. : Pulvérisation d’une solution d’Endrine à 5% (2 traitements à 15 jours d’intervalle) ou on fait un poudrage à base de PYRETHRINE (2 traitements à 15 jours d’intervalle), le parathion.</w:t>
      </w:r>
    </w:p>
    <w:p w:rsidR="00C723C5" w:rsidRPr="0034698F"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14"/>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MALADIES CRYPTOGAMIQUES : </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lastRenderedPageBreak/>
        <w:t xml:space="preserve">A.C. : ARMILLARIA MELLEA </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 xml:space="preserve">FAM. : BASIDIOMYCETES </w:t>
      </w:r>
    </w:p>
    <w:p w:rsidR="00C723C5" w:rsidRPr="007734B1"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POURRIDIES</w:t>
      </w:r>
    </w:p>
    <w:p w:rsidR="00C723C5" w:rsidRPr="00550B40"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Il se produit une fanaison du feuillage parfois précédée par une chlorose généralisée. Les feuilles jaunissent puis brunissent, parfois même elles tombent après être complètement desséchées. L’attaque débute par les racines latérales.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Le mycélium s’étale en plus et forme des plaques blanches entre l’écorce et le bois. Il peut pénétrer à l’intérieur du bois dans les rayons médullaires où son accumulation exerce une pression latérale faisant apparaître des fentes longitudinales et radicales. Les lésions peuvent s’étendre jusque sur le tronc.</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Le champion produit également des RHIZOMORPHES (mycélium noir à centre blanc) qui sont capables de progresser et se ramifier dans le sol. Ils sont des propagateurs actifs du champion et se dissocient en mycélium ordinaire au contact des matières hydrocarbonées. Lorsqu’un rhizomorphe vient à la surface du sol, il peut donner naissance à des CORPOPHORES (tête du champignon.)</w:t>
      </w:r>
    </w:p>
    <w:p w:rsidR="00C723C5" w:rsidRPr="00EC72B4"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2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Enlever soigneusement les sujets atteints et les brûler ;</w:t>
      </w:r>
    </w:p>
    <w:p w:rsidR="00C723C5" w:rsidRDefault="00C723C5" w:rsidP="00C723C5">
      <w:pPr>
        <w:pStyle w:val="Paragraphedeliste"/>
        <w:numPr>
          <w:ilvl w:val="0"/>
          <w:numId w:val="2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Eliminer les arbres d’ombrage qui sont infectés ;</w:t>
      </w:r>
    </w:p>
    <w:p w:rsidR="00C723C5" w:rsidRDefault="00C723C5" w:rsidP="00C723C5">
      <w:pPr>
        <w:pStyle w:val="Paragraphedeliste"/>
        <w:numPr>
          <w:ilvl w:val="0"/>
          <w:numId w:val="2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trous des emplacements des plantes arrachées ne seront pas remplacés avant 1 an ;</w:t>
      </w:r>
    </w:p>
    <w:p w:rsidR="00C723C5" w:rsidRPr="00550B40" w:rsidRDefault="00C723C5" w:rsidP="00C723C5">
      <w:pPr>
        <w:pStyle w:val="Paragraphedeliste"/>
        <w:numPr>
          <w:ilvl w:val="0"/>
          <w:numId w:val="2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De plus, on visitera soigneusement les racines des plantes voisines et si besoin couper les racines attaquées.</w:t>
      </w:r>
    </w:p>
    <w:p w:rsidR="00C723C5" w:rsidRPr="00007245"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 FONTE DE SEMIS : A.C. RHZOCTONIA SOLANI </w:t>
      </w:r>
    </w:p>
    <w:p w:rsidR="00C723C5" w:rsidRPr="00550B40"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La tigelle des plantules est étranglée (respiration difficile et resserrement) et noircie à la base. Ces nécroses entrainent la fragilité puis la mort de la plantule. Les conditions d’humidité élevée sont favorables à l’extension des dégâts.</w:t>
      </w:r>
    </w:p>
    <w:p w:rsidR="00C723C5" w:rsidRPr="00550B40"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550B40"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2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PREVENTIF : Arroser les germoirs avec un produit organe – mercurique à 5% à raison de 2 l/m</w:t>
      </w:r>
      <w:r w:rsidRPr="006338B0">
        <w:rPr>
          <w:rFonts w:ascii="Footlight MT Light" w:hAnsi="Footlight MT Light" w:cstheme="minorHAnsi"/>
          <w:sz w:val="26"/>
          <w:szCs w:val="26"/>
          <w:vertAlign w:val="superscript"/>
        </w:rPr>
        <w:t>2</w:t>
      </w:r>
      <w:r>
        <w:rPr>
          <w:rFonts w:ascii="Footlight MT Light" w:hAnsi="Footlight MT Light" w:cstheme="minorHAnsi"/>
          <w:sz w:val="26"/>
          <w:szCs w:val="26"/>
        </w:rPr>
        <w:t>.</w:t>
      </w:r>
    </w:p>
    <w:p w:rsidR="00C723C5" w:rsidRDefault="00C723C5" w:rsidP="00C723C5">
      <w:pPr>
        <w:pStyle w:val="Paragraphedeliste"/>
        <w:numPr>
          <w:ilvl w:val="0"/>
          <w:numId w:val="2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CURATIF : Arroser les plantules avec une solution de B.B à 1, 5% ou à défaut une bouillie cuprique (à base de C</w:t>
      </w:r>
      <w:r w:rsidRPr="003F54AA">
        <w:rPr>
          <w:rFonts w:ascii="Footlight MT Light" w:hAnsi="Footlight MT Light" w:cstheme="minorHAnsi"/>
          <w:sz w:val="26"/>
          <w:szCs w:val="26"/>
          <w:vertAlign w:val="subscript"/>
        </w:rPr>
        <w:t>u</w:t>
      </w:r>
      <w:r>
        <w:rPr>
          <w:rFonts w:ascii="Footlight MT Light" w:hAnsi="Footlight MT Light" w:cstheme="minorHAnsi"/>
          <w:sz w:val="26"/>
          <w:szCs w:val="26"/>
        </w:rPr>
        <w:t>) à raison de 5kg (5%).</w:t>
      </w:r>
    </w:p>
    <w:p w:rsidR="00C723C5" w:rsidRPr="003F54AA"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L’ANTHRACNOSE : NSC : COLLETOTRICHUM COFFEANUM </w:t>
      </w:r>
    </w:p>
    <w:p w:rsidR="00C723C5" w:rsidRPr="003F54AA"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On observe sur les feuilles, l’apparition des macules (taches de couleur) sombres, brun – pourpre de forme irrégulière et entourées d’une bande jaune. Les dégâts peuvent parfois être importants par suite de retard de croissance et de développement des plantules fortement atteintes. Très souvent, on les constate aux drupes et aux rameaux.</w:t>
      </w:r>
    </w:p>
    <w:p w:rsidR="00C723C5" w:rsidRPr="003F54AA"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M.D.L. : Pulvérisation de C</w:t>
      </w:r>
      <w:r w:rsidRPr="003F54AA">
        <w:rPr>
          <w:rFonts w:ascii="Footlight MT Light" w:hAnsi="Footlight MT Light" w:cstheme="minorHAnsi"/>
          <w:sz w:val="26"/>
          <w:szCs w:val="26"/>
          <w:vertAlign w:val="subscript"/>
        </w:rPr>
        <w:t>u</w:t>
      </w:r>
      <w:r>
        <w:rPr>
          <w:rFonts w:ascii="Footlight MT Light" w:hAnsi="Footlight MT Light" w:cstheme="minorHAnsi"/>
          <w:sz w:val="26"/>
          <w:szCs w:val="26"/>
        </w:rPr>
        <w:t>Cl0 à raison de 2kg de produit à 50% pour 100 l d’eau.</w:t>
      </w:r>
    </w:p>
    <w:p w:rsidR="00C723C5" w:rsidRPr="003F54AA"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 xml:space="preserve">LA ROUILLE DU CAFEIER : A.C. : HEMELEIA VASTATRIX </w:t>
      </w:r>
    </w:p>
    <w:p w:rsidR="00C723C5" w:rsidRPr="003F54AA"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560" w:hanging="1560"/>
        <w:jc w:val="both"/>
        <w:rPr>
          <w:rFonts w:ascii="Footlight MT Light" w:hAnsi="Footlight MT Light" w:cs="Simplified Arabic Fixed"/>
          <w:sz w:val="26"/>
          <w:szCs w:val="26"/>
        </w:rPr>
      </w:pPr>
      <w:r>
        <w:rPr>
          <w:rFonts w:ascii="Footlight MT Light" w:hAnsi="Footlight MT Light" w:cstheme="minorHAnsi"/>
          <w:sz w:val="26"/>
          <w:szCs w:val="26"/>
        </w:rPr>
        <w:t>SYPMTOMES : Il y a apparition des taches translucides très petites et visibles à la face inférieure des feuilles qui en grandissant se couvrent assez rapidement d’une poussière orangée. Ces sont des spores de propagation. Les feuilles fortement atteintes brunissent et tombent. La température la plus favorable à la germination des spores est de 24</w:t>
      </w:r>
      <w:r>
        <w:rPr>
          <w:rFonts w:ascii="Simplified Arabic Fixed" w:hAnsi="Simplified Arabic Fixed" w:cs="Simplified Arabic Fixed"/>
          <w:sz w:val="26"/>
          <w:szCs w:val="26"/>
        </w:rPr>
        <w:t>ºC.</w:t>
      </w:r>
      <w:r>
        <w:rPr>
          <w:rFonts w:ascii="Footlight MT Light" w:hAnsi="Footlight MT Light" w:cs="Simplified Arabic Fixed"/>
          <w:sz w:val="26"/>
          <w:szCs w:val="26"/>
        </w:rPr>
        <w:t xml:space="preserve"> M</w:t>
      </w:r>
      <w:r w:rsidRPr="00037CA1">
        <w:rPr>
          <w:rFonts w:ascii="Footlight MT Light" w:hAnsi="Footlight MT Light" w:cs="Simplified Arabic Fixed"/>
          <w:sz w:val="26"/>
          <w:szCs w:val="26"/>
        </w:rPr>
        <w:t>ais</w:t>
      </w:r>
      <w:r>
        <w:rPr>
          <w:rFonts w:ascii="Footlight MT Light" w:hAnsi="Footlight MT Light" w:cs="Simplified Arabic Fixed"/>
          <w:sz w:val="26"/>
          <w:szCs w:val="26"/>
        </w:rPr>
        <w:t xml:space="preserve"> une humidité atmosphérique suffisante est également nécessaire.</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M.D.L. :</w:t>
      </w:r>
    </w:p>
    <w:p w:rsidR="00C723C5" w:rsidRDefault="00C723C5" w:rsidP="00C723C5">
      <w:pPr>
        <w:pStyle w:val="Paragraphedeliste"/>
        <w:numPr>
          <w:ilvl w:val="0"/>
          <w:numId w:val="2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Eviter l’excès d’ombrage, ménager une aération et un éclaircissement.</w:t>
      </w:r>
    </w:p>
    <w:p w:rsidR="00C723C5" w:rsidRDefault="00C723C5" w:rsidP="00C723C5">
      <w:pPr>
        <w:pStyle w:val="Paragraphedeliste"/>
        <w:numPr>
          <w:ilvl w:val="0"/>
          <w:numId w:val="2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Pulvériser par des B.B à 5%.Par défaut, le C</w:t>
      </w:r>
      <w:r w:rsidRPr="00760629">
        <w:rPr>
          <w:rFonts w:ascii="Footlight MT Light" w:hAnsi="Footlight MT Light" w:cstheme="minorHAnsi"/>
          <w:sz w:val="26"/>
          <w:szCs w:val="26"/>
          <w:vertAlign w:val="subscript"/>
        </w:rPr>
        <w:t>u</w:t>
      </w:r>
      <w:r>
        <w:rPr>
          <w:rFonts w:ascii="Footlight MT Light" w:hAnsi="Footlight MT Light" w:cstheme="minorHAnsi"/>
          <w:sz w:val="26"/>
          <w:szCs w:val="26"/>
        </w:rPr>
        <w:t>Cl0 à 5%. La pulvérisation sera effectuée lorsque les 1</w:t>
      </w:r>
      <w:r w:rsidRPr="00760629">
        <w:rPr>
          <w:rFonts w:ascii="Footlight MT Light" w:hAnsi="Footlight MT Light" w:cstheme="minorHAnsi"/>
          <w:sz w:val="26"/>
          <w:szCs w:val="26"/>
          <w:vertAlign w:val="superscript"/>
        </w:rPr>
        <w:t>ères</w:t>
      </w:r>
      <w:r>
        <w:rPr>
          <w:rFonts w:ascii="Footlight MT Light" w:hAnsi="Footlight MT Light" w:cstheme="minorHAnsi"/>
          <w:sz w:val="26"/>
          <w:szCs w:val="26"/>
        </w:rPr>
        <w:t xml:space="preserve"> pustules (tumeurs) apparaissent. En plus deux applications à 1 mois d’intervalle. L’infection de la rouille n’étant possible qu’à la face inférieure de la feuille, il faut diriger le jet de la pulvérisation de bas en haut.</w:t>
      </w:r>
    </w:p>
    <w:p w:rsidR="00C723C5" w:rsidRPr="005451A0" w:rsidRDefault="00C723C5" w:rsidP="00C723C5">
      <w:pPr>
        <w:pStyle w:val="Paragraphedeliste"/>
        <w:spacing w:after="0" w:line="240" w:lineRule="auto"/>
        <w:jc w:val="both"/>
        <w:rPr>
          <w:rFonts w:ascii="Footlight MT Light" w:hAnsi="Footlight MT Light" w:cstheme="minorHAnsi"/>
          <w:sz w:val="20"/>
          <w:szCs w:val="20"/>
        </w:rPr>
      </w:pPr>
    </w:p>
    <w:p w:rsidR="00C723C5" w:rsidRPr="005451A0" w:rsidRDefault="00C723C5" w:rsidP="00C723C5">
      <w:pPr>
        <w:spacing w:after="0" w:line="240" w:lineRule="auto"/>
        <w:jc w:val="both"/>
        <w:rPr>
          <w:rFonts w:ascii="Footlight MT Light" w:hAnsi="Footlight MT Light" w:cstheme="minorHAnsi"/>
          <w:i/>
          <w:sz w:val="26"/>
          <w:szCs w:val="26"/>
        </w:rPr>
      </w:pPr>
      <w:r w:rsidRPr="005451A0">
        <w:rPr>
          <w:rFonts w:ascii="Footlight MT Light" w:hAnsi="Footlight MT Light" w:cstheme="minorHAnsi"/>
          <w:i/>
          <w:sz w:val="26"/>
          <w:szCs w:val="26"/>
        </w:rPr>
        <w:t>N.B : L’association d’un adhésif est à conseiller.</w:t>
      </w:r>
    </w:p>
    <w:p w:rsidR="00C723C5" w:rsidRPr="005451A0"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CERCOSPORIOSE : A.C : CERCOSPORA COFFEICOLA</w:t>
      </w:r>
    </w:p>
    <w:p w:rsidR="00C723C5" w:rsidRDefault="00C723C5" w:rsidP="00C723C5">
      <w:pPr>
        <w:pStyle w:val="Paragraphedeliste"/>
        <w:spacing w:after="0" w:line="240" w:lineRule="auto"/>
        <w:ind w:firstLine="2399"/>
        <w:jc w:val="both"/>
        <w:rPr>
          <w:rFonts w:ascii="Footlight MT Light" w:hAnsi="Footlight MT Light" w:cstheme="minorHAnsi"/>
          <w:sz w:val="26"/>
          <w:szCs w:val="26"/>
        </w:rPr>
      </w:pPr>
      <w:r>
        <w:rPr>
          <w:rFonts w:ascii="Footlight MT Light" w:hAnsi="Footlight MT Light" w:cstheme="minorHAnsi"/>
          <w:sz w:val="26"/>
          <w:szCs w:val="26"/>
        </w:rPr>
        <w:t xml:space="preserve">FAM. : HYNHOCOMYCETES </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C’est une maladie foliaire se présentant sous forme des macules brunes visibles sur les 2 faces du limbe. Ces taches montrent souvent un centre pâle entouré d’une zone foncée brunâtre et généralement entourée d’un halo (cercle) jaunâtre.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DD6BF5" w:rsidRDefault="00C723C5" w:rsidP="00C723C5">
      <w:pPr>
        <w:pStyle w:val="Paragraphedeliste"/>
        <w:numPr>
          <w:ilvl w:val="0"/>
          <w:numId w:val="29"/>
        </w:numPr>
        <w:spacing w:after="0" w:line="240" w:lineRule="auto"/>
        <w:jc w:val="both"/>
        <w:rPr>
          <w:rFonts w:ascii="Footlight MT Light" w:hAnsi="Footlight MT Light" w:cstheme="minorHAnsi"/>
          <w:sz w:val="26"/>
          <w:szCs w:val="26"/>
        </w:rPr>
      </w:pPr>
      <w:r w:rsidRPr="00DD6BF5">
        <w:rPr>
          <w:rFonts w:ascii="Footlight MT Light" w:hAnsi="Footlight MT Light" w:cstheme="minorHAnsi"/>
          <w:sz w:val="26"/>
          <w:szCs w:val="26"/>
        </w:rPr>
        <w:t>PREVENTIF : Pulvérisation à base de B.B. ; C</w:t>
      </w:r>
      <w:r w:rsidRPr="00DD6BF5">
        <w:rPr>
          <w:rFonts w:ascii="Footlight MT Light" w:hAnsi="Footlight MT Light" w:cstheme="minorHAnsi"/>
          <w:sz w:val="26"/>
          <w:szCs w:val="26"/>
          <w:vertAlign w:val="subscript"/>
        </w:rPr>
        <w:t>u</w:t>
      </w:r>
      <w:r>
        <w:rPr>
          <w:rFonts w:ascii="Footlight MT Light" w:hAnsi="Footlight MT Light" w:cstheme="minorHAnsi"/>
          <w:sz w:val="26"/>
          <w:szCs w:val="26"/>
        </w:rPr>
        <w:t>Cl</w:t>
      </w:r>
      <w:r w:rsidRPr="00DD6BF5">
        <w:rPr>
          <w:rFonts w:ascii="Footlight MT Light" w:hAnsi="Footlight MT Light" w:cstheme="minorHAnsi"/>
          <w:sz w:val="26"/>
          <w:szCs w:val="26"/>
        </w:rPr>
        <w:t>0 à 5%.</w:t>
      </w:r>
    </w:p>
    <w:p w:rsidR="00C723C5" w:rsidRDefault="00C723C5" w:rsidP="00C723C5">
      <w:pPr>
        <w:pStyle w:val="Paragraphedeliste"/>
        <w:numPr>
          <w:ilvl w:val="0"/>
          <w:numId w:val="2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CURATIF : </w:t>
      </w:r>
      <w:r w:rsidRPr="00DD6BF5">
        <w:rPr>
          <w:rFonts w:ascii="Footlight MT Light" w:hAnsi="Footlight MT Light" w:cstheme="minorHAnsi"/>
          <w:sz w:val="26"/>
          <w:szCs w:val="26"/>
        </w:rPr>
        <w:t>Pulvérisation</w:t>
      </w:r>
      <w:r>
        <w:rPr>
          <w:rFonts w:ascii="Footlight MT Light" w:hAnsi="Footlight MT Light" w:cstheme="minorHAnsi"/>
          <w:sz w:val="26"/>
          <w:szCs w:val="26"/>
        </w:rPr>
        <w:t xml:space="preserve"> avec zinèbe ou captane (5g/l).</w:t>
      </w:r>
    </w:p>
    <w:p w:rsidR="00C723C5" w:rsidRPr="00DD6BF5" w:rsidRDefault="00C723C5" w:rsidP="00C723C5">
      <w:pPr>
        <w:pStyle w:val="Paragraphedeliste"/>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MALADIE DE LA TOILE : A.C : CORTICIUM KOLEROGA </w:t>
      </w:r>
    </w:p>
    <w:p w:rsidR="00C723C5" w:rsidRPr="007D61A2"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Les feuilles atteintes dépérissent et prennent une coloration foncée. Elles se détachent des rameaux mais peuvent rester suspendues par un cordon mycélien. La face inférieure de la feuille est recouverte de mycélium et d’une mince couche brunâtre. Le champignon recouvre progressivement le limbe et y adhère grâce à l’action des cellules adhésives. Les feuilles atteintes ne sont pas fonctionnelles et sont finalement envahies par le parasite. Ce parasite attaque particulièrement les feuilles du bas où il y a moins de lumière.</w:t>
      </w:r>
    </w:p>
    <w:p w:rsidR="00C723C5" w:rsidRPr="007D61A2"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M.D.L. : Toilettage des arbres maladies et destruction par le feu des parties atteintes. Pulvérisation à base de B.B. ou C</w:t>
      </w:r>
      <w:r w:rsidRPr="007D61A2">
        <w:rPr>
          <w:rFonts w:ascii="Footlight MT Light" w:hAnsi="Footlight MT Light" w:cstheme="minorHAnsi"/>
          <w:sz w:val="26"/>
          <w:szCs w:val="26"/>
          <w:vertAlign w:val="subscript"/>
        </w:rPr>
        <w:t>u</w:t>
      </w:r>
      <w:r>
        <w:rPr>
          <w:rFonts w:ascii="Footlight MT Light" w:hAnsi="Footlight MT Light" w:cstheme="minorHAnsi"/>
          <w:sz w:val="26"/>
          <w:szCs w:val="26"/>
        </w:rPr>
        <w:t>Cl0.</w:t>
      </w:r>
    </w:p>
    <w:p w:rsidR="00C723C5" w:rsidRPr="007D61A2"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pStyle w:val="Paragraphedeliste"/>
        <w:numPr>
          <w:ilvl w:val="0"/>
          <w:numId w:val="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STIGMATOMYCOSE : A.C. : NEMATOSPORA CORYCI</w:t>
      </w:r>
    </w:p>
    <w:p w:rsidR="00C723C5" w:rsidRDefault="00C723C5" w:rsidP="00C723C5">
      <w:pPr>
        <w:pStyle w:val="Paragraphedeliste"/>
        <w:spacing w:after="0" w:line="240" w:lineRule="auto"/>
        <w:ind w:firstLine="2824"/>
        <w:jc w:val="both"/>
        <w:rPr>
          <w:rFonts w:ascii="Footlight MT Light" w:hAnsi="Footlight MT Light" w:cstheme="minorHAnsi"/>
          <w:sz w:val="26"/>
          <w:szCs w:val="26"/>
        </w:rPr>
      </w:pPr>
      <w:r>
        <w:rPr>
          <w:rFonts w:ascii="Footlight MT Light" w:hAnsi="Footlight MT Light" w:cstheme="minorHAnsi"/>
          <w:sz w:val="26"/>
          <w:szCs w:val="26"/>
        </w:rPr>
        <w:t>FAM. : ASCOMYCETES</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SYPMTOMES : Aucun symptôme externe n’est visible. Les dégâts ne sont perceptibles qu’à la récolte. Les graines attaquées présentent un parchet craquelé longitudinalement. Pressées entre les doigts, elles laissent échapper par les fissures du parchet, une masse pâteuse constituée par les tissus de la graine. Les graines mises à fermenter peuvent conférer un goût désagréable à la masse.</w:t>
      </w:r>
    </w:p>
    <w:p w:rsidR="00C723C5" w:rsidRPr="00007245"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14"/>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NON PARASITAIRES</w:t>
      </w:r>
    </w:p>
    <w:p w:rsidR="00C723C5" w:rsidRPr="007734B1" w:rsidRDefault="00C723C5" w:rsidP="00C723C5">
      <w:pPr>
        <w:pStyle w:val="Paragraphedeliste"/>
        <w:spacing w:after="0" w:line="240" w:lineRule="auto"/>
        <w:ind w:left="1080"/>
        <w:jc w:val="both"/>
        <w:rPr>
          <w:rFonts w:ascii="Footlight MT Light" w:hAnsi="Footlight MT Light" w:cstheme="minorHAnsi"/>
          <w:b/>
          <w:sz w:val="20"/>
          <w:szCs w:val="26"/>
        </w:rPr>
      </w:pPr>
    </w:p>
    <w:p w:rsidR="00C723C5" w:rsidRPr="007734B1" w:rsidRDefault="00C723C5" w:rsidP="00C723C5">
      <w:pPr>
        <w:pStyle w:val="Paragraphedeliste"/>
        <w:numPr>
          <w:ilvl w:val="0"/>
          <w:numId w:val="30"/>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TROUBLES PHYSIOLOGIQUES </w:t>
      </w:r>
    </w:p>
    <w:p w:rsidR="00C723C5" w:rsidRPr="007734B1" w:rsidRDefault="00C723C5" w:rsidP="00C723C5">
      <w:pPr>
        <w:pStyle w:val="Paragraphedeliste"/>
        <w:spacing w:after="0" w:line="240" w:lineRule="auto"/>
        <w:ind w:left="1440"/>
        <w:jc w:val="both"/>
        <w:rPr>
          <w:rFonts w:ascii="Footlight MT Light" w:hAnsi="Footlight MT Light" w:cstheme="minorHAnsi"/>
          <w:b/>
          <w:sz w:val="20"/>
          <w:szCs w:val="26"/>
        </w:rPr>
      </w:pPr>
    </w:p>
    <w:p w:rsidR="00C723C5" w:rsidRDefault="00C723C5" w:rsidP="00C723C5">
      <w:pPr>
        <w:spacing w:after="0" w:line="240" w:lineRule="auto"/>
        <w:jc w:val="both"/>
        <w:rPr>
          <w:rFonts w:ascii="Footlight MT Light" w:hAnsi="Footlight MT Light" w:cstheme="minorHAnsi"/>
          <w:sz w:val="26"/>
          <w:szCs w:val="26"/>
        </w:rPr>
      </w:pPr>
      <w:r w:rsidRPr="00CD4849">
        <w:rPr>
          <w:rFonts w:ascii="Footlight MT Light" w:hAnsi="Footlight MT Light" w:cstheme="minorHAnsi"/>
          <w:sz w:val="26"/>
          <w:szCs w:val="26"/>
        </w:rPr>
        <w:t xml:space="preserve">DIE – BACK </w:t>
      </w:r>
    </w:p>
    <w:p w:rsidR="00C723C5" w:rsidRPr="00CD4849"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Caractérisé par le desséchement et la mort des rameaux et parfois des branches depuis leur extrémité vers la base. Ces dégâts peuvent aller jusqu’à compromettre la rivalité de la cime. Les bouts des rameaux noircissent et leurs feuilles se fanent puis tombent de plus, les drupes qu’ils portent ne mûrissent pas.</w:t>
      </w:r>
    </w:p>
    <w:p w:rsidR="00C723C5" w:rsidRPr="002F263E" w:rsidRDefault="00C723C5" w:rsidP="00C723C5">
      <w:pPr>
        <w:spacing w:after="0" w:line="240" w:lineRule="auto"/>
        <w:ind w:left="1701" w:hanging="1701"/>
        <w:jc w:val="both"/>
        <w:rPr>
          <w:rFonts w:ascii="Footlight MT Light" w:hAnsi="Footlight MT Light" w:cstheme="minorHAnsi"/>
          <w:sz w:val="20"/>
          <w:szCs w:val="26"/>
        </w:rPr>
      </w:pPr>
    </w:p>
    <w:p w:rsidR="00C723C5" w:rsidRPr="007734B1" w:rsidRDefault="00C723C5" w:rsidP="00C723C5">
      <w:pPr>
        <w:spacing w:after="0" w:line="240" w:lineRule="auto"/>
        <w:ind w:left="1701" w:hanging="1701"/>
        <w:jc w:val="both"/>
        <w:rPr>
          <w:rFonts w:ascii="Footlight MT Light" w:hAnsi="Footlight MT Light" w:cstheme="minorHAnsi"/>
          <w:b/>
          <w:sz w:val="26"/>
          <w:szCs w:val="26"/>
        </w:rPr>
      </w:pPr>
      <w:r w:rsidRPr="007734B1">
        <w:rPr>
          <w:rFonts w:ascii="Footlight MT Light" w:hAnsi="Footlight MT Light" w:cstheme="minorHAnsi"/>
          <w:b/>
          <w:sz w:val="26"/>
          <w:szCs w:val="26"/>
        </w:rPr>
        <w:t>NATURE DE LA MALADIE</w:t>
      </w:r>
    </w:p>
    <w:p w:rsidR="00C723C5" w:rsidRPr="002F263E"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spacing w:after="0" w:line="240" w:lineRule="auto"/>
        <w:ind w:firstLine="1418"/>
        <w:jc w:val="both"/>
        <w:rPr>
          <w:rFonts w:ascii="Footlight MT Light" w:hAnsi="Footlight MT Light" w:cstheme="minorHAnsi"/>
          <w:sz w:val="26"/>
          <w:szCs w:val="26"/>
        </w:rPr>
      </w:pPr>
      <w:r>
        <w:rPr>
          <w:rFonts w:ascii="Footlight MT Light" w:hAnsi="Footlight MT Light" w:cstheme="minorHAnsi"/>
          <w:sz w:val="26"/>
          <w:szCs w:val="26"/>
        </w:rPr>
        <w:t>Les arbustes plantés dans les sols qui ne conviennent pas à la culture du caféier soit qu’ils soient pauvres et qu’ils possèdent une structure défavorable (nappe phréatique à 30 Cm des radicelles) sont particulièrement sujets au Die – Back. Il est à noter que l’ombrage joue un grand rôle.</w:t>
      </w:r>
    </w:p>
    <w:p w:rsidR="00C723C5" w:rsidRPr="002F263E"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REMEDE : Toutes les conditions écologiques et culturales doivent être appropriées.</w:t>
      </w:r>
    </w:p>
    <w:p w:rsidR="00C723C5" w:rsidRPr="007734B1" w:rsidRDefault="00C723C5" w:rsidP="00C723C5">
      <w:pPr>
        <w:spacing w:after="0" w:line="240" w:lineRule="auto"/>
        <w:ind w:left="1701" w:hanging="1701"/>
        <w:jc w:val="both"/>
        <w:rPr>
          <w:rFonts w:ascii="Footlight MT Light" w:hAnsi="Footlight MT Light" w:cstheme="minorHAnsi"/>
          <w:b/>
          <w:sz w:val="20"/>
          <w:szCs w:val="26"/>
        </w:rPr>
      </w:pPr>
    </w:p>
    <w:p w:rsidR="00C723C5" w:rsidRPr="007734B1" w:rsidRDefault="00C723C5" w:rsidP="00C723C5">
      <w:pPr>
        <w:pStyle w:val="Paragraphedeliste"/>
        <w:numPr>
          <w:ilvl w:val="0"/>
          <w:numId w:val="30"/>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DEGATS DUS AUX FACTEURS CLIMATIQUES</w:t>
      </w:r>
    </w:p>
    <w:p w:rsidR="00C723C5" w:rsidRPr="007734B1" w:rsidRDefault="00C723C5" w:rsidP="00C723C5">
      <w:pPr>
        <w:pStyle w:val="Paragraphedeliste"/>
        <w:spacing w:after="0" w:line="240" w:lineRule="auto"/>
        <w:ind w:left="1440"/>
        <w:jc w:val="both"/>
        <w:rPr>
          <w:rFonts w:ascii="Footlight MT Light" w:hAnsi="Footlight MT Light" w:cstheme="minorHAnsi"/>
          <w:b/>
          <w:sz w:val="26"/>
          <w:szCs w:val="26"/>
        </w:rPr>
      </w:pPr>
      <w:r w:rsidRPr="007734B1">
        <w:rPr>
          <w:rFonts w:ascii="Footlight MT Light" w:hAnsi="Footlight MT Light" w:cstheme="minorHAnsi"/>
          <w:b/>
          <w:sz w:val="26"/>
          <w:szCs w:val="26"/>
        </w:rPr>
        <w:t>LA BRULURE DU CAFEIER</w:t>
      </w:r>
    </w:p>
    <w:p w:rsidR="00C723C5" w:rsidRPr="00083DDC" w:rsidRDefault="00C723C5" w:rsidP="00C723C5">
      <w:pPr>
        <w:pStyle w:val="Paragraphedeliste"/>
        <w:spacing w:after="0" w:line="240" w:lineRule="auto"/>
        <w:ind w:left="1440"/>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Les caféiers atteints présentent l’aspect des plantes gelées c'est-à-dire les gousses, les jeunes feuilles et les boutons, les fleurs et les jeunes fruits noircissent et meurent. Les feuilles qui ne sont pas détruites semblent être atteintes de frisolée et sont de taille réduite. L’arbuste là où les températures diurnes et nocturnes varient forcement en un temps court.</w:t>
      </w:r>
    </w:p>
    <w:p w:rsidR="00C723C5" w:rsidRPr="00083DDC"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418" w:hanging="1418"/>
        <w:jc w:val="both"/>
        <w:rPr>
          <w:rFonts w:ascii="Footlight MT Light" w:hAnsi="Footlight MT Light" w:cstheme="minorHAnsi"/>
          <w:sz w:val="26"/>
          <w:szCs w:val="26"/>
        </w:rPr>
      </w:pPr>
      <w:r>
        <w:rPr>
          <w:rFonts w:ascii="Footlight MT Light" w:hAnsi="Footlight MT Light" w:cstheme="minorHAnsi"/>
          <w:sz w:val="26"/>
          <w:szCs w:val="26"/>
        </w:rPr>
        <w:t>REMEDES : L’établissement adéquat de l’ombrage peut dans une large mesure diminuer l’amplitude de variation de température.</w:t>
      </w:r>
    </w:p>
    <w:p w:rsidR="00C723C5" w:rsidRDefault="00C723C5" w:rsidP="00C723C5">
      <w:pPr>
        <w:pStyle w:val="Paragraphedeliste"/>
        <w:numPr>
          <w:ilvl w:val="0"/>
          <w:numId w:val="3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Il faut établir autant que possible l’ombrage avant la plantation dans les régions d’altitude, éviter les crêtes et les fonds des vallées.</w:t>
      </w:r>
    </w:p>
    <w:p w:rsidR="00C723C5" w:rsidRDefault="00C723C5" w:rsidP="00C723C5">
      <w:pPr>
        <w:pStyle w:val="Paragraphedeliste"/>
        <w:numPr>
          <w:ilvl w:val="0"/>
          <w:numId w:val="3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caféiers à gousses brunes résistent mieux que ceux à gousses vertes.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Chapitre  IV</w:t>
      </w:r>
      <w:r w:rsidRPr="00D954F7">
        <w:rPr>
          <w:rFonts w:ascii="Footlight MT Light" w:hAnsi="Footlight MT Light" w:cstheme="minorHAnsi"/>
          <w:b/>
          <w:sz w:val="26"/>
          <w:szCs w:val="26"/>
        </w:rPr>
        <w:t xml:space="preserve"> : </w:t>
      </w:r>
      <w:r w:rsidRPr="005451A0">
        <w:rPr>
          <w:rFonts w:ascii="Footlight MT Light" w:hAnsi="Footlight MT Light" w:cstheme="minorHAnsi"/>
          <w:b/>
          <w:sz w:val="26"/>
          <w:szCs w:val="26"/>
          <w:u w:val="double"/>
        </w:rPr>
        <w:t>MALADIES ET INSECTES NUISIBLES DE L’ARACHIDE</w:t>
      </w:r>
    </w:p>
    <w:p w:rsidR="00C723C5" w:rsidRPr="005451A0" w:rsidRDefault="00C723C5" w:rsidP="00C723C5">
      <w:pPr>
        <w:spacing w:after="0" w:line="240" w:lineRule="auto"/>
        <w:jc w:val="both"/>
        <w:rPr>
          <w:rFonts w:ascii="Footlight MT Light" w:hAnsi="Footlight MT Light" w:cstheme="minorHAnsi"/>
          <w:b/>
          <w:sz w:val="20"/>
          <w:szCs w:val="20"/>
        </w:rPr>
      </w:pPr>
    </w:p>
    <w:p w:rsidR="00C723C5" w:rsidRPr="007734B1" w:rsidRDefault="00C723C5" w:rsidP="00C723C5">
      <w:pPr>
        <w:pStyle w:val="Paragraphedeliste"/>
        <w:numPr>
          <w:ilvl w:val="0"/>
          <w:numId w:val="32"/>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INSECTES</w:t>
      </w:r>
    </w:p>
    <w:p w:rsidR="00C723C5" w:rsidRPr="007734B1" w:rsidRDefault="00C723C5" w:rsidP="00C723C5">
      <w:pPr>
        <w:pStyle w:val="Paragraphedeliste"/>
        <w:spacing w:after="0" w:line="240" w:lineRule="auto"/>
        <w:ind w:left="1080"/>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ORDRE DES HEMIPTERES </w:t>
      </w:r>
    </w:p>
    <w:p w:rsidR="00C723C5" w:rsidRDefault="00C723C5" w:rsidP="00C723C5">
      <w:pPr>
        <w:pStyle w:val="Paragraphedeliste"/>
        <w:spacing w:after="0" w:line="240" w:lineRule="auto"/>
        <w:ind w:left="1080"/>
        <w:jc w:val="both"/>
        <w:rPr>
          <w:rFonts w:ascii="Footlight MT Light" w:hAnsi="Footlight MT Light" w:cstheme="minorHAnsi"/>
          <w:sz w:val="26"/>
          <w:szCs w:val="26"/>
        </w:rPr>
      </w:pPr>
      <w:r>
        <w:rPr>
          <w:rFonts w:ascii="Footlight MT Light" w:hAnsi="Footlight MT Light" w:cstheme="minorHAnsi"/>
          <w:sz w:val="26"/>
          <w:szCs w:val="26"/>
        </w:rPr>
        <w:t>PUCERON : NSC : APHIS CRACCIVORA</w:t>
      </w:r>
    </w:p>
    <w:p w:rsidR="00C723C5" w:rsidRPr="00555B58" w:rsidRDefault="00C723C5" w:rsidP="00C723C5">
      <w:pPr>
        <w:pStyle w:val="Paragraphedeliste"/>
        <w:spacing w:after="0" w:line="240" w:lineRule="auto"/>
        <w:ind w:left="1080"/>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 xml:space="preserve">DEGATS : C’est l’agent vecteur de la Rosette de l’Arachide. Ainsi, non seulement il affaiblit la plante par ses piqûres, mais il lui transmet aussi la virose. Ces pucerons ne transmettent pas le virus d’une génération à l’autre. Pour inoculer la maladie, il doit s’infecter en piquant les arachides atteintes par la virose. Il est à noter que les champs à grande densité sont moins atteints du fait de la grande sensibilité de pucerons à l’humidité du milieu ambiant. En plus, son ennemi naturel est un champignon </w:t>
      </w:r>
      <w:r>
        <w:rPr>
          <w:rFonts w:ascii="Footlight MT Light" w:hAnsi="Footlight MT Light" w:cstheme="minorHAnsi"/>
          <w:sz w:val="26"/>
          <w:szCs w:val="26"/>
        </w:rPr>
        <w:sym w:font="Wingdings" w:char="F07D"/>
      </w:r>
      <w:r w:rsidRPr="00485771">
        <w:rPr>
          <w:rFonts w:ascii="Footlight MT Light" w:hAnsi="Footlight MT Light" w:cstheme="minorHAnsi"/>
          <w:i/>
          <w:sz w:val="26"/>
          <w:szCs w:val="26"/>
        </w:rPr>
        <w:t>ENTOMOPHAGE</w:t>
      </w:r>
      <w:r>
        <w:rPr>
          <w:rFonts w:ascii="Footlight MT Light" w:hAnsi="Footlight MT Light" w:cstheme="minorHAnsi"/>
          <w:sz w:val="26"/>
          <w:szCs w:val="26"/>
        </w:rPr>
        <w:sym w:font="Wingdings" w:char="F07E"/>
      </w:r>
      <w:r>
        <w:rPr>
          <w:rFonts w:ascii="Footlight MT Light" w:hAnsi="Footlight MT Light" w:cstheme="minorHAnsi"/>
          <w:sz w:val="26"/>
          <w:szCs w:val="26"/>
        </w:rPr>
        <w:t xml:space="preserve"> ou </w:t>
      </w:r>
      <w:r>
        <w:rPr>
          <w:rFonts w:ascii="Footlight MT Light" w:hAnsi="Footlight MT Light" w:cstheme="minorHAnsi"/>
          <w:sz w:val="26"/>
          <w:szCs w:val="26"/>
        </w:rPr>
        <w:sym w:font="Wingdings" w:char="F07D"/>
      </w:r>
      <w:r w:rsidRPr="00485771">
        <w:rPr>
          <w:rFonts w:ascii="Footlight MT Light" w:hAnsi="Footlight MT Light" w:cstheme="minorHAnsi"/>
          <w:i/>
          <w:sz w:val="26"/>
          <w:szCs w:val="26"/>
        </w:rPr>
        <w:t>ENTHOMOPHAGUS APHIS</w:t>
      </w:r>
      <w:r>
        <w:rPr>
          <w:rFonts w:ascii="Footlight MT Light" w:hAnsi="Footlight MT Light" w:cstheme="minorHAnsi"/>
          <w:sz w:val="26"/>
          <w:szCs w:val="26"/>
        </w:rPr>
        <w:sym w:font="Wingdings" w:char="F07E"/>
      </w:r>
      <w:r>
        <w:rPr>
          <w:rFonts w:ascii="Footlight MT Light" w:hAnsi="Footlight MT Light" w:cstheme="minorHAnsi"/>
          <w:sz w:val="26"/>
          <w:szCs w:val="26"/>
        </w:rPr>
        <w:t xml:space="preserve"> favorisé par les conditions écologiques résultant de la plantation serrée.</w:t>
      </w:r>
    </w:p>
    <w:p w:rsidR="00C723C5" w:rsidRDefault="00C723C5" w:rsidP="00C723C5">
      <w:pPr>
        <w:spacing w:after="0" w:line="240" w:lineRule="auto"/>
        <w:ind w:left="1134" w:hanging="1134"/>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lastRenderedPageBreak/>
        <w:t>M.D.L. : Laisser les plantes atteintes sur place pour ne pas reprendre les attaques. Plantation serrée.</w:t>
      </w:r>
    </w:p>
    <w:p w:rsidR="00C723C5" w:rsidRPr="00555B58" w:rsidRDefault="00C723C5" w:rsidP="00C723C5">
      <w:pPr>
        <w:spacing w:after="0" w:line="240" w:lineRule="auto"/>
        <w:ind w:left="1134" w:hanging="1134"/>
        <w:jc w:val="both"/>
        <w:rPr>
          <w:rFonts w:ascii="Footlight MT Light" w:hAnsi="Footlight MT Light" w:cstheme="minorHAnsi"/>
          <w:sz w:val="20"/>
          <w:szCs w:val="26"/>
        </w:rPr>
      </w:pPr>
    </w:p>
    <w:p w:rsidR="00C723C5" w:rsidRPr="007734B1" w:rsidRDefault="00C723C5" w:rsidP="00C723C5">
      <w:pPr>
        <w:pStyle w:val="Paragraphedeliste"/>
        <w:numPr>
          <w:ilvl w:val="0"/>
          <w:numId w:val="32"/>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 CRYPTOGRAMIQUE</w:t>
      </w:r>
    </w:p>
    <w:p w:rsidR="00C723C5" w:rsidRDefault="00C723C5" w:rsidP="00C723C5">
      <w:pPr>
        <w:pStyle w:val="Paragraphedeliste"/>
        <w:spacing w:after="0" w:line="240" w:lineRule="auto"/>
        <w:ind w:left="1080"/>
        <w:jc w:val="both"/>
        <w:rPr>
          <w:rFonts w:ascii="Footlight MT Light" w:hAnsi="Footlight MT Light" w:cstheme="minorHAnsi"/>
          <w:sz w:val="26"/>
          <w:szCs w:val="26"/>
        </w:rPr>
      </w:pPr>
      <w:r>
        <w:rPr>
          <w:rFonts w:ascii="Footlight MT Light" w:hAnsi="Footlight MT Light" w:cstheme="minorHAnsi"/>
          <w:sz w:val="26"/>
          <w:szCs w:val="26"/>
        </w:rPr>
        <w:t>LA CERCOSPORIOSE : A.C. : CERCOSPORA SP</w:t>
      </w:r>
    </w:p>
    <w:p w:rsidR="00C723C5" w:rsidRPr="00555B58"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Apparition des taches noires sur les feuilles ou folioles. Ces taches sont séparées les unes des autres et sont bien visibles sur les 2 faces du limbe. Les feuilles fortement atteintes (attaquées) perdent une partie appréciable de leur surface utile, de plus elles deviennent fragiles et tombent. La maladie apparaît suffisamment au cours des périodes chaudes lorsque l’état hygrométrique de l’air est assez élevé.</w:t>
      </w:r>
    </w:p>
    <w:p w:rsidR="00C723C5" w:rsidRPr="00555B58" w:rsidRDefault="00C723C5" w:rsidP="00C723C5">
      <w:pPr>
        <w:spacing w:after="0" w:line="240" w:lineRule="auto"/>
        <w:ind w:left="1701" w:hanging="1701"/>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Enrober (recouvrir) les graines avant semis d’un organo – mercurique ;</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Procéder à un traitement avec fongicide : * Zinèbe : 200g/100 l d’eau,</w:t>
      </w:r>
    </w:p>
    <w:p w:rsidR="00C723C5" w:rsidRDefault="00C723C5" w:rsidP="00C723C5">
      <w:pPr>
        <w:spacing w:after="0" w:line="240" w:lineRule="auto"/>
        <w:ind w:left="1440" w:firstLine="3805"/>
        <w:jc w:val="both"/>
        <w:rPr>
          <w:rFonts w:ascii="Footlight MT Light" w:hAnsi="Footlight MT Light" w:cstheme="minorHAnsi"/>
          <w:sz w:val="26"/>
          <w:szCs w:val="26"/>
        </w:rPr>
      </w:pPr>
      <w:r w:rsidRPr="00555B58">
        <w:rPr>
          <w:rFonts w:ascii="Footlight MT Light" w:hAnsi="Footlight MT Light" w:cstheme="minorHAnsi"/>
          <w:sz w:val="26"/>
          <w:szCs w:val="26"/>
        </w:rPr>
        <w:t>*Captane : 300g/100</w:t>
      </w:r>
      <w:r>
        <w:rPr>
          <w:rFonts w:ascii="Footlight MT Light" w:hAnsi="Footlight MT Light" w:cstheme="minorHAnsi"/>
          <w:sz w:val="26"/>
          <w:szCs w:val="26"/>
        </w:rPr>
        <w:t xml:space="preserve"> l</w:t>
      </w:r>
      <w:r w:rsidRPr="00555B58">
        <w:rPr>
          <w:rFonts w:ascii="Footlight MT Light" w:hAnsi="Footlight MT Light" w:cstheme="minorHAnsi"/>
          <w:sz w:val="26"/>
          <w:szCs w:val="26"/>
        </w:rPr>
        <w:t xml:space="preserve"> d’eau.</w:t>
      </w:r>
    </w:p>
    <w:p w:rsidR="00C723C5" w:rsidRPr="00F70AD3" w:rsidRDefault="00C723C5" w:rsidP="00C723C5">
      <w:pPr>
        <w:spacing w:after="0" w:line="240" w:lineRule="auto"/>
        <w:ind w:left="1440" w:firstLine="3805"/>
        <w:jc w:val="both"/>
        <w:rPr>
          <w:rFonts w:ascii="Footlight MT Light" w:hAnsi="Footlight MT Light" w:cstheme="minorHAnsi"/>
          <w:sz w:val="20"/>
          <w:szCs w:val="26"/>
        </w:rPr>
      </w:pPr>
    </w:p>
    <w:p w:rsidR="00C723C5" w:rsidRPr="007734B1" w:rsidRDefault="00C723C5" w:rsidP="00C723C5">
      <w:pPr>
        <w:pStyle w:val="Paragraphedeliste"/>
        <w:numPr>
          <w:ilvl w:val="0"/>
          <w:numId w:val="32"/>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 A VIRUS</w:t>
      </w:r>
    </w:p>
    <w:p w:rsidR="00C723C5" w:rsidRDefault="00C723C5" w:rsidP="00C723C5">
      <w:pPr>
        <w:pStyle w:val="Paragraphedeliste"/>
        <w:spacing w:after="0" w:line="240" w:lineRule="auto"/>
        <w:ind w:left="1080"/>
        <w:jc w:val="both"/>
        <w:rPr>
          <w:rFonts w:ascii="Footlight MT Light" w:hAnsi="Footlight MT Light" w:cstheme="minorHAnsi"/>
          <w:sz w:val="26"/>
          <w:szCs w:val="26"/>
        </w:rPr>
      </w:pPr>
      <w:r>
        <w:rPr>
          <w:rFonts w:ascii="Footlight MT Light" w:hAnsi="Footlight MT Light" w:cstheme="minorHAnsi"/>
          <w:sz w:val="26"/>
          <w:szCs w:val="26"/>
        </w:rPr>
        <w:t>LA ROSETTE : A.C. : APHIS CRACCIVORA</w:t>
      </w:r>
    </w:p>
    <w:p w:rsidR="00C723C5" w:rsidRPr="00F70AD3" w:rsidRDefault="00C723C5" w:rsidP="00C723C5">
      <w:pPr>
        <w:pStyle w:val="Paragraphedeliste"/>
        <w:spacing w:after="0" w:line="240" w:lineRule="auto"/>
        <w:ind w:left="1080"/>
        <w:jc w:val="both"/>
        <w:rPr>
          <w:rFonts w:ascii="Footlight MT Light" w:hAnsi="Footlight MT Light" w:cstheme="minorHAnsi"/>
          <w:sz w:val="20"/>
          <w:szCs w:val="26"/>
        </w:rPr>
      </w:pPr>
    </w:p>
    <w:p w:rsidR="00C723C5" w:rsidRPr="00F70AD3"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SYPMTOMES : Rabougrissement des plantes qui se présentent en touffes serrées, les entre nœuds sont presque inexistants, les feuilles sont fréquemment et décolorées. L’attaque peut avoir lieu à différents stades du développement.</w:t>
      </w:r>
    </w:p>
    <w:p w:rsidR="00C723C5" w:rsidRDefault="00C723C5" w:rsidP="00C723C5">
      <w:pPr>
        <w:pStyle w:val="Paragraphedeliste"/>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Dans le cas d’attaque tardive, les rameaux présentent les signes de décoloration et nanisme.</w:t>
      </w:r>
    </w:p>
    <w:p w:rsidR="00C723C5" w:rsidRDefault="00C723C5" w:rsidP="00C723C5">
      <w:pPr>
        <w:pStyle w:val="Paragraphedeliste"/>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Les variétés rampantes sont les plus sensibles. En production, les plantes atteintes perdent 80 – 90% de leur productivité. Il est à noter que les champs à grande densité et à écartement réduit sont mois attaqués.</w:t>
      </w:r>
    </w:p>
    <w:p w:rsidR="00C723C5" w:rsidRPr="00F70AD3" w:rsidRDefault="00C723C5" w:rsidP="00C723C5">
      <w:pPr>
        <w:pStyle w:val="Paragraphedeliste"/>
        <w:spacing w:after="0" w:line="240" w:lineRule="auto"/>
        <w:ind w:left="1701"/>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9E6931" w:rsidRDefault="00C723C5" w:rsidP="00C723C5">
      <w:pPr>
        <w:pStyle w:val="Paragraphedeliste"/>
        <w:numPr>
          <w:ilvl w:val="0"/>
          <w:numId w:val="34"/>
        </w:numPr>
        <w:spacing w:after="0" w:line="240" w:lineRule="auto"/>
        <w:jc w:val="both"/>
        <w:rPr>
          <w:rFonts w:ascii="Footlight MT Light" w:hAnsi="Footlight MT Light" w:cstheme="minorHAnsi"/>
          <w:sz w:val="26"/>
          <w:szCs w:val="26"/>
        </w:rPr>
      </w:pPr>
      <w:r w:rsidRPr="009E6931">
        <w:rPr>
          <w:rFonts w:ascii="Footlight MT Light" w:hAnsi="Footlight MT Light" w:cstheme="minorHAnsi"/>
          <w:sz w:val="26"/>
          <w:szCs w:val="26"/>
        </w:rPr>
        <w:t>Grande densité de semis ;</w:t>
      </w:r>
    </w:p>
    <w:p w:rsidR="00C723C5" w:rsidRPr="009E6931" w:rsidRDefault="00C723C5" w:rsidP="00C723C5">
      <w:pPr>
        <w:pStyle w:val="Paragraphedeliste"/>
        <w:numPr>
          <w:ilvl w:val="0"/>
          <w:numId w:val="34"/>
        </w:numPr>
        <w:spacing w:after="0" w:line="240" w:lineRule="auto"/>
        <w:jc w:val="both"/>
        <w:rPr>
          <w:rFonts w:ascii="Footlight MT Light" w:hAnsi="Footlight MT Light" w:cstheme="minorHAnsi"/>
          <w:sz w:val="26"/>
          <w:szCs w:val="26"/>
        </w:rPr>
      </w:pPr>
      <w:r w:rsidRPr="009E6931">
        <w:rPr>
          <w:rFonts w:ascii="Footlight MT Light" w:hAnsi="Footlight MT Light" w:cstheme="minorHAnsi"/>
          <w:sz w:val="26"/>
          <w:szCs w:val="26"/>
        </w:rPr>
        <w:t>Lutte contre les pucerons si nécessaire ;</w:t>
      </w:r>
    </w:p>
    <w:p w:rsidR="00C723C5" w:rsidRPr="009E6931" w:rsidRDefault="00C723C5" w:rsidP="00C723C5">
      <w:pPr>
        <w:pStyle w:val="Paragraphedeliste"/>
        <w:numPr>
          <w:ilvl w:val="0"/>
          <w:numId w:val="34"/>
        </w:numPr>
        <w:spacing w:after="0" w:line="240" w:lineRule="auto"/>
        <w:jc w:val="both"/>
        <w:rPr>
          <w:rFonts w:ascii="Footlight MT Light" w:hAnsi="Footlight MT Light" w:cstheme="minorHAnsi"/>
          <w:sz w:val="26"/>
          <w:szCs w:val="26"/>
        </w:rPr>
      </w:pPr>
      <w:r w:rsidRPr="009E6931">
        <w:rPr>
          <w:rFonts w:ascii="Footlight MT Light" w:hAnsi="Footlight MT Light" w:cstheme="minorHAnsi"/>
          <w:sz w:val="26"/>
          <w:szCs w:val="26"/>
        </w:rPr>
        <w:t>Ne pas arracher les plantes atteintes ;</w:t>
      </w:r>
    </w:p>
    <w:p w:rsidR="00C723C5" w:rsidRPr="009E6931" w:rsidRDefault="00C723C5" w:rsidP="00C723C5">
      <w:pPr>
        <w:pStyle w:val="Paragraphedeliste"/>
        <w:numPr>
          <w:ilvl w:val="0"/>
          <w:numId w:val="34"/>
        </w:numPr>
        <w:spacing w:after="0" w:line="240" w:lineRule="auto"/>
        <w:jc w:val="both"/>
        <w:rPr>
          <w:rFonts w:ascii="Footlight MT Light" w:hAnsi="Footlight MT Light" w:cstheme="minorHAnsi"/>
          <w:sz w:val="26"/>
          <w:szCs w:val="26"/>
        </w:rPr>
      </w:pPr>
      <w:r w:rsidRPr="009E6931">
        <w:rPr>
          <w:rFonts w:ascii="Footlight MT Light" w:hAnsi="Footlight MT Light" w:cstheme="minorHAnsi"/>
          <w:sz w:val="26"/>
          <w:szCs w:val="26"/>
        </w:rPr>
        <w:t>Détruire les repousses d’arachide.</w:t>
      </w:r>
    </w:p>
    <w:p w:rsidR="00C723C5"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32"/>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TROUBLE PHYSIOLOGIQUE</w:t>
      </w:r>
    </w:p>
    <w:p w:rsidR="00C723C5" w:rsidRPr="007734B1" w:rsidRDefault="00C723C5" w:rsidP="00C723C5">
      <w:pPr>
        <w:pStyle w:val="Paragraphedeliste"/>
        <w:spacing w:after="0" w:line="240" w:lineRule="auto"/>
        <w:ind w:left="1080"/>
        <w:jc w:val="both"/>
        <w:rPr>
          <w:rFonts w:ascii="Footlight MT Light" w:hAnsi="Footlight MT Light" w:cstheme="minorHAnsi"/>
          <w:b/>
          <w:sz w:val="26"/>
          <w:szCs w:val="26"/>
        </w:rPr>
      </w:pPr>
      <w:r w:rsidRPr="007734B1">
        <w:rPr>
          <w:rFonts w:ascii="Footlight MT Light" w:hAnsi="Footlight MT Light" w:cstheme="minorHAnsi"/>
          <w:b/>
          <w:sz w:val="26"/>
          <w:szCs w:val="26"/>
        </w:rPr>
        <w:t>LA DEGENERESCENCE</w:t>
      </w:r>
    </w:p>
    <w:p w:rsidR="00C723C5" w:rsidRPr="00D954F7" w:rsidRDefault="00C723C5" w:rsidP="00C723C5">
      <w:pPr>
        <w:pStyle w:val="Paragraphedeliste"/>
        <w:spacing w:after="0" w:line="240" w:lineRule="auto"/>
        <w:ind w:left="1080"/>
        <w:jc w:val="both"/>
        <w:rPr>
          <w:rFonts w:ascii="Footlight MT Light" w:hAnsi="Footlight MT Light" w:cstheme="minorHAnsi"/>
          <w:sz w:val="20"/>
          <w:szCs w:val="26"/>
        </w:rPr>
      </w:pPr>
    </w:p>
    <w:p w:rsidR="00C723C5" w:rsidRDefault="00C723C5" w:rsidP="00C723C5">
      <w:pPr>
        <w:pStyle w:val="Paragraphedeliste"/>
        <w:numPr>
          <w:ilvl w:val="0"/>
          <w:numId w:val="3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DEGENERESCENCE REELLE : caractérisée par un affaiblissement de la production.</w:t>
      </w:r>
    </w:p>
    <w:p w:rsidR="00C723C5" w:rsidRPr="00D954F7" w:rsidRDefault="00C723C5" w:rsidP="00C723C5">
      <w:pPr>
        <w:pStyle w:val="Paragraphedeliste"/>
        <w:spacing w:after="0" w:line="240" w:lineRule="auto"/>
        <w:ind w:left="1440"/>
        <w:jc w:val="both"/>
        <w:rPr>
          <w:rFonts w:ascii="Footlight MT Light" w:hAnsi="Footlight MT Light" w:cstheme="minorHAnsi"/>
          <w:sz w:val="20"/>
          <w:szCs w:val="26"/>
        </w:rPr>
      </w:pPr>
    </w:p>
    <w:p w:rsidR="00C723C5" w:rsidRDefault="00C723C5" w:rsidP="00C723C5">
      <w:pPr>
        <w:pStyle w:val="Paragraphedeliste"/>
        <w:spacing w:after="0" w:line="240" w:lineRule="auto"/>
        <w:ind w:left="1440"/>
        <w:jc w:val="both"/>
        <w:rPr>
          <w:rFonts w:ascii="Footlight MT Light" w:hAnsi="Footlight MT Light" w:cstheme="minorHAnsi"/>
          <w:sz w:val="26"/>
          <w:szCs w:val="26"/>
        </w:rPr>
      </w:pPr>
      <w:r>
        <w:rPr>
          <w:rFonts w:ascii="Footlight MT Light" w:hAnsi="Footlight MT Light" w:cstheme="minorHAnsi"/>
          <w:sz w:val="26"/>
          <w:szCs w:val="26"/>
        </w:rPr>
        <w:t>REMEDE : Introduction des nouvelles semences.</w:t>
      </w:r>
    </w:p>
    <w:p w:rsidR="00C723C5" w:rsidRPr="00D954F7" w:rsidRDefault="00C723C5" w:rsidP="00C723C5">
      <w:pPr>
        <w:pStyle w:val="Paragraphedeliste"/>
        <w:spacing w:after="0" w:line="240" w:lineRule="auto"/>
        <w:ind w:left="1440"/>
        <w:jc w:val="both"/>
        <w:rPr>
          <w:rFonts w:ascii="Footlight MT Light" w:hAnsi="Footlight MT Light" w:cstheme="minorHAnsi"/>
          <w:sz w:val="20"/>
          <w:szCs w:val="26"/>
        </w:rPr>
      </w:pPr>
    </w:p>
    <w:p w:rsidR="00C723C5" w:rsidRDefault="00C723C5" w:rsidP="00C723C5">
      <w:pPr>
        <w:pStyle w:val="Paragraphedeliste"/>
        <w:numPr>
          <w:ilvl w:val="0"/>
          <w:numId w:val="3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 DEGENERESCENCE APPARENTE : </w:t>
      </w:r>
    </w:p>
    <w:p w:rsidR="00C723C5" w:rsidRDefault="00C723C5" w:rsidP="00C723C5">
      <w:pPr>
        <w:pStyle w:val="Paragraphedeliste"/>
        <w:spacing w:after="0" w:line="240" w:lineRule="auto"/>
        <w:ind w:left="1440"/>
        <w:jc w:val="both"/>
        <w:rPr>
          <w:rFonts w:ascii="Footlight MT Light" w:hAnsi="Footlight MT Light" w:cstheme="minorHAnsi"/>
          <w:sz w:val="26"/>
          <w:szCs w:val="26"/>
        </w:rPr>
      </w:pPr>
      <w:r>
        <w:rPr>
          <w:rFonts w:ascii="Footlight MT Light" w:hAnsi="Footlight MT Light" w:cstheme="minorHAnsi"/>
          <w:sz w:val="26"/>
          <w:szCs w:val="26"/>
        </w:rPr>
        <w:t xml:space="preserve">Cause :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Emploi de semences cueillies prématurément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Séchage des gousses défectueuses (défaut)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Sol pauvre</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Conditions écologiques défavorables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Carence des soins culturaux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Décortication défectueuse.</w:t>
      </w:r>
    </w:p>
    <w:p w:rsidR="00C723C5" w:rsidRPr="005451A0"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Chapitre V</w:t>
      </w:r>
      <w:r w:rsidRPr="00D954F7">
        <w:rPr>
          <w:rFonts w:ascii="Footlight MT Light" w:hAnsi="Footlight MT Light" w:cstheme="minorHAnsi"/>
          <w:b/>
          <w:sz w:val="26"/>
          <w:szCs w:val="26"/>
        </w:rPr>
        <w:t xml:space="preserve"> : </w:t>
      </w:r>
      <w:r w:rsidRPr="005451A0">
        <w:rPr>
          <w:rFonts w:ascii="Footlight MT Light" w:hAnsi="Footlight MT Light" w:cstheme="minorHAnsi"/>
          <w:b/>
          <w:sz w:val="26"/>
          <w:szCs w:val="26"/>
          <w:u w:val="double"/>
        </w:rPr>
        <w:t>MALADIES ET INSECTES NUISIBLES DU THEIER</w:t>
      </w:r>
    </w:p>
    <w:p w:rsidR="00C723C5" w:rsidRPr="007734B1" w:rsidRDefault="00C723C5" w:rsidP="00C723C5">
      <w:pPr>
        <w:pStyle w:val="Paragraphedeliste"/>
        <w:numPr>
          <w:ilvl w:val="0"/>
          <w:numId w:val="37"/>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INSECTES </w:t>
      </w:r>
    </w:p>
    <w:p w:rsidR="00C723C5" w:rsidRDefault="00C723C5" w:rsidP="00C723C5">
      <w:pPr>
        <w:pStyle w:val="Paragraphedeliste"/>
        <w:numPr>
          <w:ilvl w:val="0"/>
          <w:numId w:val="3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HEMIPTERE : FAM. : MERIDAE</w:t>
      </w:r>
    </w:p>
    <w:p w:rsidR="00C723C5" w:rsidRDefault="00C723C5" w:rsidP="00C723C5">
      <w:pPr>
        <w:pStyle w:val="Paragraphedeliste"/>
        <w:spacing w:after="0" w:line="240" w:lineRule="auto"/>
        <w:ind w:left="1440" w:firstLine="1395"/>
        <w:jc w:val="both"/>
        <w:rPr>
          <w:rFonts w:ascii="Footlight MT Light" w:hAnsi="Footlight MT Light" w:cstheme="minorHAnsi"/>
          <w:sz w:val="26"/>
          <w:szCs w:val="26"/>
        </w:rPr>
      </w:pPr>
      <w:r>
        <w:rPr>
          <w:rFonts w:ascii="Footlight MT Light" w:hAnsi="Footlight MT Light" w:cstheme="minorHAnsi"/>
          <w:sz w:val="26"/>
          <w:szCs w:val="26"/>
        </w:rPr>
        <w:t xml:space="preserve">NSC : HELOPELTIS OROPHILA </w:t>
      </w:r>
    </w:p>
    <w:p w:rsidR="00C723C5" w:rsidRDefault="00C723C5" w:rsidP="00C723C5">
      <w:pPr>
        <w:pStyle w:val="Paragraphedeliste"/>
        <w:numPr>
          <w:ilvl w:val="0"/>
          <w:numId w:val="3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HELOPELTIS </w:t>
      </w:r>
    </w:p>
    <w:p w:rsidR="00C723C5" w:rsidRPr="00AF3CD3" w:rsidRDefault="00C723C5" w:rsidP="00C723C5">
      <w:pPr>
        <w:pStyle w:val="Paragraphedeliste"/>
        <w:spacing w:after="0" w:line="240" w:lineRule="auto"/>
        <w:ind w:left="1800"/>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Cet insecte pique les feuilles, les bourgeons et les tigelles non aoûtés. Les feuilles situées le long des nervures se déforment. Les tissus situés autour du fonctionnement ne se nécrosent que plusieurs heures après la piqûre. Les lésions aux bourgeons terminaux freinent la croissance des branches entraînant une prolifération des bourgeons adventifs et l’apparition des branchâtes secondaires.</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 xml:space="preserve"> Les bourgeons de celles – ci peuvent être piqués à leur tour et ainsi se forment les balais des sorciers (rassemblement de petites branches fermant un bouquet à partir d’un point).</w:t>
      </w:r>
    </w:p>
    <w:p w:rsidR="00C723C5" w:rsidRPr="00AF3CD3" w:rsidRDefault="00C723C5" w:rsidP="00C723C5">
      <w:pPr>
        <w:spacing w:after="0" w:line="240" w:lineRule="auto"/>
        <w:ind w:left="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Mesure environ 10 mm, couleur entièrement brune, très brillant à l’exception de la tête et des antennes qui sont noirs. Sur l’écusse se dresse une épine légèrement encuvée. Sa coloration est généralement jaune – rosâtre avec des dessins rouges, la vie larvaire dure 23 – 29 jours.</w:t>
      </w:r>
    </w:p>
    <w:p w:rsidR="00C723C5" w:rsidRPr="00AF3CD3"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 xml:space="preserve"> M.D.L. : On fait l’application d’insecticide à base de pyréthrine, D.D.T à 1% ou HCH.</w:t>
      </w:r>
    </w:p>
    <w:p w:rsidR="00C723C5" w:rsidRPr="00AF3CD3" w:rsidRDefault="00C723C5" w:rsidP="00C723C5">
      <w:pPr>
        <w:spacing w:after="0" w:line="240" w:lineRule="auto"/>
        <w:ind w:left="1134" w:hanging="1134"/>
        <w:jc w:val="both"/>
        <w:rPr>
          <w:rFonts w:ascii="Footlight MT Light" w:hAnsi="Footlight MT Light" w:cstheme="minorHAnsi"/>
          <w:sz w:val="20"/>
          <w:szCs w:val="20"/>
        </w:rPr>
      </w:pPr>
    </w:p>
    <w:p w:rsidR="00C723C5" w:rsidRPr="007734B1" w:rsidRDefault="00C723C5" w:rsidP="00C723C5">
      <w:pPr>
        <w:pStyle w:val="Paragraphedeliste"/>
        <w:numPr>
          <w:ilvl w:val="0"/>
          <w:numId w:val="38"/>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LEPIDOPTERE</w:t>
      </w:r>
    </w:p>
    <w:p w:rsidR="00C723C5" w:rsidRDefault="00C723C5" w:rsidP="00C723C5">
      <w:pPr>
        <w:pStyle w:val="Paragraphedeliste"/>
        <w:spacing w:after="0" w:line="240" w:lineRule="auto"/>
        <w:ind w:left="1440"/>
        <w:jc w:val="both"/>
        <w:rPr>
          <w:rFonts w:ascii="Footlight MT Light" w:hAnsi="Footlight MT Light" w:cstheme="minorHAnsi"/>
          <w:sz w:val="26"/>
          <w:szCs w:val="26"/>
        </w:rPr>
      </w:pPr>
      <w:r>
        <w:rPr>
          <w:rFonts w:ascii="Footlight MT Light" w:hAnsi="Footlight MT Light" w:cstheme="minorHAnsi"/>
          <w:sz w:val="26"/>
          <w:szCs w:val="26"/>
        </w:rPr>
        <w:t xml:space="preserve">TORTRIX OCCIDENTALIS </w:t>
      </w:r>
    </w:p>
    <w:p w:rsidR="00C723C5" w:rsidRPr="00AF3CD3" w:rsidRDefault="00C723C5" w:rsidP="00C723C5">
      <w:pPr>
        <w:pStyle w:val="Paragraphedeliste"/>
        <w:spacing w:after="0" w:line="240" w:lineRule="auto"/>
        <w:ind w:left="1440"/>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Au début de leur existence, les chenilles sont polyphages (mangent beaucoup, vivent indistinctement de plusieurs substances et se dispersent vers le bourgeon terminal et courbe la jeune pousse en l’englobant à l’aide de soie de fourreau dont elle déverse les parties internes.</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Quand on dérange la chenille, elle fait un recul en se tortillant pour se laisser finalement tomber au bout d’un fil.</w:t>
      </w:r>
    </w:p>
    <w:p w:rsidR="00C723C5" w:rsidRPr="00AF3CD3" w:rsidRDefault="00C723C5" w:rsidP="00C723C5">
      <w:pPr>
        <w:spacing w:after="0" w:line="240" w:lineRule="auto"/>
        <w:ind w:left="1134"/>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INSECTE : Papillon de 25 mm de long, couleur jaune – encre ou brun – rose, très actif le soir.</w:t>
      </w:r>
    </w:p>
    <w:p w:rsidR="00C723C5" w:rsidRPr="00AF3CD3"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 xml:space="preserve">M.D.L. : Tailler les rameaux atteints et les brûler ; faire des applications à base de pyréthrine fraîche. </w:t>
      </w:r>
    </w:p>
    <w:p w:rsidR="00C723C5" w:rsidRPr="00347BEC" w:rsidRDefault="00C723C5" w:rsidP="00C723C5">
      <w:pPr>
        <w:spacing w:after="0" w:line="240" w:lineRule="auto"/>
        <w:ind w:left="993" w:hanging="993"/>
        <w:jc w:val="both"/>
        <w:rPr>
          <w:rFonts w:ascii="Footlight MT Light" w:hAnsi="Footlight MT Light" w:cstheme="minorHAnsi"/>
          <w:sz w:val="20"/>
          <w:szCs w:val="26"/>
        </w:rPr>
      </w:pPr>
    </w:p>
    <w:p w:rsidR="00C723C5" w:rsidRPr="007734B1" w:rsidRDefault="00C723C5" w:rsidP="00C723C5">
      <w:pPr>
        <w:pStyle w:val="Paragraphedeliste"/>
        <w:numPr>
          <w:ilvl w:val="0"/>
          <w:numId w:val="37"/>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MALADIES CRYPTOGAMIQUES </w:t>
      </w:r>
    </w:p>
    <w:p w:rsidR="00C723C5" w:rsidRPr="00BC1690" w:rsidRDefault="00C723C5" w:rsidP="00C723C5">
      <w:pPr>
        <w:pStyle w:val="Paragraphedeliste"/>
        <w:numPr>
          <w:ilvl w:val="0"/>
          <w:numId w:val="4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POURRIDIES : A.C : - ARMILARIA MELLEA</w:t>
      </w:r>
    </w:p>
    <w:p w:rsidR="00C723C5" w:rsidRPr="00347BEC" w:rsidRDefault="00C723C5" w:rsidP="00C723C5">
      <w:pPr>
        <w:spacing w:after="0" w:line="240" w:lineRule="auto"/>
        <w:ind w:left="1440" w:firstLine="2104"/>
        <w:jc w:val="both"/>
        <w:rPr>
          <w:rFonts w:ascii="Footlight MT Light" w:hAnsi="Footlight MT Light" w:cstheme="minorHAnsi"/>
          <w:sz w:val="26"/>
          <w:szCs w:val="26"/>
          <w:lang w:val="en-US"/>
        </w:rPr>
      </w:pPr>
      <w:r w:rsidRPr="00347BEC">
        <w:rPr>
          <w:rFonts w:ascii="Footlight MT Light" w:hAnsi="Footlight MT Light" w:cstheme="minorHAnsi"/>
          <w:sz w:val="26"/>
          <w:szCs w:val="26"/>
          <w:lang w:val="en-US"/>
        </w:rPr>
        <w:t xml:space="preserve">- ROSELLINIA NECATRIX </w:t>
      </w:r>
    </w:p>
    <w:p w:rsidR="00C723C5" w:rsidRPr="00347BEC" w:rsidRDefault="00C723C5" w:rsidP="00C723C5">
      <w:pPr>
        <w:spacing w:after="0" w:line="240" w:lineRule="auto"/>
        <w:ind w:left="1440" w:firstLine="2104"/>
        <w:jc w:val="both"/>
        <w:rPr>
          <w:rFonts w:ascii="Footlight MT Light" w:hAnsi="Footlight MT Light" w:cstheme="minorHAnsi"/>
          <w:sz w:val="26"/>
          <w:szCs w:val="26"/>
          <w:lang w:val="en-US"/>
        </w:rPr>
      </w:pPr>
      <w:r w:rsidRPr="00347BEC">
        <w:rPr>
          <w:rFonts w:ascii="Footlight MT Light" w:hAnsi="Footlight MT Light" w:cstheme="minorHAnsi"/>
          <w:sz w:val="26"/>
          <w:szCs w:val="26"/>
          <w:lang w:val="en-US"/>
        </w:rPr>
        <w:t>- ROSELLINIA BUNODES</w:t>
      </w:r>
    </w:p>
    <w:p w:rsidR="00C723C5" w:rsidRDefault="00C723C5" w:rsidP="00C723C5">
      <w:pPr>
        <w:pStyle w:val="Paragraphedeliste"/>
        <w:numPr>
          <w:ilvl w:val="0"/>
          <w:numId w:val="41"/>
        </w:numPr>
        <w:spacing w:after="0" w:line="240" w:lineRule="auto"/>
        <w:jc w:val="both"/>
        <w:rPr>
          <w:rFonts w:ascii="Footlight MT Light" w:hAnsi="Footlight MT Light" w:cstheme="minorHAnsi"/>
          <w:sz w:val="26"/>
          <w:szCs w:val="26"/>
          <w:lang w:val="en-US"/>
        </w:rPr>
      </w:pPr>
      <w:r w:rsidRPr="00CC067A">
        <w:rPr>
          <w:rFonts w:ascii="Footlight MT Light" w:hAnsi="Footlight MT Light" w:cstheme="minorHAnsi"/>
          <w:sz w:val="26"/>
          <w:szCs w:val="26"/>
          <w:lang w:val="en-US"/>
        </w:rPr>
        <w:t>ARMILIARIA MELLEA</w:t>
      </w:r>
    </w:p>
    <w:p w:rsidR="00C723C5" w:rsidRPr="00CC067A" w:rsidRDefault="00C723C5" w:rsidP="00C723C5">
      <w:pPr>
        <w:pStyle w:val="Paragraphedeliste"/>
        <w:spacing w:after="0" w:line="240" w:lineRule="auto"/>
        <w:jc w:val="both"/>
        <w:rPr>
          <w:rFonts w:ascii="Footlight MT Light" w:hAnsi="Footlight MT Light" w:cstheme="minorHAnsi"/>
          <w:sz w:val="20"/>
          <w:szCs w:val="26"/>
          <w:lang w:val="en-US"/>
        </w:rPr>
      </w:pPr>
    </w:p>
    <w:p w:rsidR="00C723C5" w:rsidRDefault="00C723C5" w:rsidP="00C723C5">
      <w:pPr>
        <w:pStyle w:val="Paragraphedeliste"/>
        <w:spacing w:after="0" w:line="240" w:lineRule="auto"/>
        <w:jc w:val="both"/>
        <w:rPr>
          <w:rFonts w:ascii="Footlight MT Light" w:hAnsi="Footlight MT Light" w:cstheme="minorHAnsi"/>
          <w:sz w:val="26"/>
          <w:szCs w:val="26"/>
        </w:rPr>
      </w:pPr>
      <w:r w:rsidRPr="00CC067A">
        <w:rPr>
          <w:rFonts w:ascii="Footlight MT Light" w:hAnsi="Footlight MT Light" w:cstheme="minorHAnsi"/>
          <w:sz w:val="26"/>
          <w:szCs w:val="26"/>
        </w:rPr>
        <w:lastRenderedPageBreak/>
        <w:t>Sur les racines et le pivot, on Remarque de profondes fissures longitudinales d’amas mycélien blanch</w:t>
      </w:r>
      <w:r>
        <w:rPr>
          <w:rFonts w:ascii="Footlight MT Light" w:hAnsi="Footlight MT Light" w:cstheme="minorHAnsi"/>
          <w:sz w:val="26"/>
          <w:szCs w:val="26"/>
        </w:rPr>
        <w:t>âtre. Sur les bords des crevasses (fentes) on remarque d’amas sclérotiques noirâtres.</w:t>
      </w:r>
    </w:p>
    <w:p w:rsidR="00C723C5"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Au moment où la cime commence à flétrir, le système radiculaire est déjà fortement attaqué et le plus souvent les fissures se remarquent au dessus de la surface du sol. Les arbustes infectés meurent finalement.</w:t>
      </w:r>
    </w:p>
    <w:p w:rsidR="00C723C5" w:rsidRPr="00CC067A"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41"/>
        </w:numPr>
        <w:spacing w:after="0" w:line="240" w:lineRule="auto"/>
        <w:jc w:val="both"/>
        <w:rPr>
          <w:rFonts w:ascii="Footlight MT Light" w:hAnsi="Footlight MT Light" w:cstheme="minorHAnsi"/>
          <w:sz w:val="26"/>
          <w:szCs w:val="26"/>
          <w:lang w:val="en-US"/>
        </w:rPr>
      </w:pPr>
      <w:r>
        <w:rPr>
          <w:rFonts w:ascii="Footlight MT Light" w:hAnsi="Footlight MT Light" w:cstheme="minorHAnsi"/>
          <w:sz w:val="26"/>
          <w:szCs w:val="26"/>
          <w:lang w:val="en-US"/>
        </w:rPr>
        <w:t>ROSELLINI</w:t>
      </w:r>
      <w:r w:rsidRPr="00CC067A">
        <w:rPr>
          <w:rFonts w:ascii="Footlight MT Light" w:hAnsi="Footlight MT Light" w:cstheme="minorHAnsi"/>
          <w:sz w:val="26"/>
          <w:szCs w:val="26"/>
          <w:lang w:val="en-US"/>
        </w:rPr>
        <w:t>A NEGATRIX</w:t>
      </w:r>
    </w:p>
    <w:p w:rsidR="00C723C5" w:rsidRPr="00CC067A" w:rsidRDefault="00C723C5" w:rsidP="00C723C5">
      <w:pPr>
        <w:pStyle w:val="Paragraphedeliste"/>
        <w:spacing w:after="0" w:line="240" w:lineRule="auto"/>
        <w:jc w:val="both"/>
        <w:rPr>
          <w:rFonts w:ascii="Footlight MT Light" w:hAnsi="Footlight MT Light" w:cstheme="minorHAnsi"/>
          <w:sz w:val="20"/>
          <w:szCs w:val="26"/>
          <w:lang w:val="en-US"/>
        </w:rPr>
      </w:pPr>
    </w:p>
    <w:p w:rsidR="00C723C5" w:rsidRPr="00CC067A" w:rsidRDefault="00C723C5" w:rsidP="00C723C5">
      <w:pPr>
        <w:pStyle w:val="Paragraphedeliste"/>
        <w:spacing w:after="0" w:line="240" w:lineRule="auto"/>
        <w:jc w:val="both"/>
        <w:rPr>
          <w:rFonts w:ascii="Footlight MT Light" w:hAnsi="Footlight MT Light" w:cstheme="minorHAnsi"/>
          <w:sz w:val="26"/>
          <w:szCs w:val="26"/>
        </w:rPr>
      </w:pPr>
      <w:r w:rsidRPr="00CC067A">
        <w:rPr>
          <w:rFonts w:ascii="Footlight MT Light" w:hAnsi="Footlight MT Light" w:cstheme="minorHAnsi"/>
          <w:sz w:val="26"/>
          <w:szCs w:val="26"/>
        </w:rPr>
        <w:t xml:space="preserve">Se reconnait facilement </w:t>
      </w:r>
      <w:r>
        <w:rPr>
          <w:rFonts w:ascii="Footlight MT Light" w:hAnsi="Footlight MT Light" w:cstheme="minorHAnsi"/>
          <w:sz w:val="26"/>
          <w:szCs w:val="26"/>
        </w:rPr>
        <w:t>grâ</w:t>
      </w:r>
      <w:r w:rsidRPr="00CC067A">
        <w:rPr>
          <w:rFonts w:ascii="Footlight MT Light" w:hAnsi="Footlight MT Light" w:cstheme="minorHAnsi"/>
          <w:sz w:val="26"/>
          <w:szCs w:val="26"/>
        </w:rPr>
        <w:t xml:space="preserve">ce à la </w:t>
      </w:r>
      <w:r>
        <w:rPr>
          <w:rFonts w:ascii="Footlight MT Light" w:hAnsi="Footlight MT Light" w:cstheme="minorHAnsi"/>
          <w:sz w:val="26"/>
          <w:szCs w:val="26"/>
        </w:rPr>
        <w:t>présence sur du collet des arbustes d’un voile mycélien étalé en éventail, que constitue un manchon plus ou moins content et de couleur blanc – grisante au début, gris – noir ensuite sur l’écorce. Au dessus du voile on remarque souvent une prolifération subéreuse abondante qui forme une croûte brune – rouille. La maladie provoque la pourriture et la mort des racines.</w:t>
      </w:r>
    </w:p>
    <w:p w:rsidR="00C723C5" w:rsidRPr="00C56574"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41"/>
        </w:numPr>
        <w:spacing w:after="0" w:line="240" w:lineRule="auto"/>
        <w:jc w:val="both"/>
        <w:rPr>
          <w:rFonts w:ascii="Footlight MT Light" w:hAnsi="Footlight MT Light" w:cstheme="minorHAnsi"/>
          <w:sz w:val="26"/>
          <w:szCs w:val="26"/>
          <w:lang w:val="en-US"/>
        </w:rPr>
      </w:pPr>
      <w:r w:rsidRPr="00CC067A">
        <w:rPr>
          <w:rFonts w:ascii="Footlight MT Light" w:hAnsi="Footlight MT Light" w:cstheme="minorHAnsi"/>
          <w:sz w:val="26"/>
          <w:szCs w:val="26"/>
          <w:lang w:val="en-US"/>
        </w:rPr>
        <w:t>ROSELLINIA BUNODES</w:t>
      </w:r>
    </w:p>
    <w:p w:rsidR="00C723C5" w:rsidRPr="00C56574" w:rsidRDefault="00C723C5" w:rsidP="00C723C5">
      <w:pPr>
        <w:pStyle w:val="Paragraphedeliste"/>
        <w:spacing w:after="0" w:line="240" w:lineRule="auto"/>
        <w:jc w:val="both"/>
        <w:rPr>
          <w:rFonts w:ascii="Footlight MT Light" w:hAnsi="Footlight MT Light" w:cstheme="minorHAnsi"/>
          <w:sz w:val="20"/>
          <w:szCs w:val="26"/>
          <w:lang w:val="en-US"/>
        </w:rPr>
      </w:pPr>
    </w:p>
    <w:p w:rsidR="00C723C5" w:rsidRDefault="00C723C5" w:rsidP="00C723C5">
      <w:pPr>
        <w:pStyle w:val="Paragraphedeliste"/>
        <w:spacing w:after="0" w:line="240" w:lineRule="auto"/>
        <w:jc w:val="both"/>
        <w:rPr>
          <w:rFonts w:ascii="Footlight MT Light" w:hAnsi="Footlight MT Light" w:cstheme="minorHAnsi"/>
          <w:sz w:val="26"/>
          <w:szCs w:val="26"/>
        </w:rPr>
      </w:pPr>
      <w:r w:rsidRPr="002626B4">
        <w:rPr>
          <w:rFonts w:ascii="Footlight MT Light" w:hAnsi="Footlight MT Light" w:cstheme="minorHAnsi"/>
          <w:sz w:val="26"/>
          <w:szCs w:val="26"/>
        </w:rPr>
        <w:t xml:space="preserve">Produit auteur du pivot et des </w:t>
      </w:r>
      <w:r>
        <w:rPr>
          <w:rFonts w:ascii="Footlight MT Light" w:hAnsi="Footlight MT Light" w:cstheme="minorHAnsi"/>
          <w:sz w:val="26"/>
          <w:szCs w:val="26"/>
        </w:rPr>
        <w:t>racines latérales un manchon mycélien gris – noir mais il se différencie de R</w:t>
      </w:r>
      <w:r w:rsidRPr="002626B4">
        <w:rPr>
          <w:rFonts w:cstheme="minorHAnsi"/>
          <w:sz w:val="26"/>
          <w:szCs w:val="26"/>
        </w:rPr>
        <w:t>.</w:t>
      </w:r>
      <w:r>
        <w:rPr>
          <w:rFonts w:ascii="Footlight MT Light" w:hAnsi="Footlight MT Light" w:cstheme="minorHAnsi"/>
          <w:sz w:val="26"/>
          <w:szCs w:val="26"/>
        </w:rPr>
        <w:t xml:space="preserve"> NECATRIX par la présence dans le bois de fines raies (sillons) noires horizontales.</w:t>
      </w:r>
    </w:p>
    <w:p w:rsidR="00C723C5" w:rsidRPr="002626B4" w:rsidRDefault="00C723C5" w:rsidP="00C723C5">
      <w:pPr>
        <w:pStyle w:val="Paragraphedeliste"/>
        <w:spacing w:after="0" w:line="240" w:lineRule="auto"/>
        <w:jc w:val="both"/>
        <w:rPr>
          <w:rFonts w:ascii="Footlight MT Light" w:hAnsi="Footlight MT Light" w:cstheme="minorHAnsi"/>
          <w:sz w:val="20"/>
          <w:szCs w:val="26"/>
        </w:rPr>
      </w:pPr>
    </w:p>
    <w:p w:rsidR="00C723C5" w:rsidRPr="001C1A95" w:rsidRDefault="00C723C5" w:rsidP="00C723C5">
      <w:pPr>
        <w:spacing w:after="0" w:line="240" w:lineRule="auto"/>
        <w:ind w:left="567" w:hanging="567"/>
        <w:jc w:val="both"/>
        <w:rPr>
          <w:rFonts w:ascii="Footlight MT Light" w:hAnsi="Footlight MT Light" w:cstheme="minorHAnsi"/>
          <w:i/>
          <w:sz w:val="26"/>
          <w:szCs w:val="26"/>
        </w:rPr>
      </w:pPr>
      <w:r w:rsidRPr="001C1A95">
        <w:rPr>
          <w:rFonts w:ascii="Footlight MT Light" w:hAnsi="Footlight MT Light" w:cstheme="minorHAnsi"/>
          <w:i/>
          <w:sz w:val="26"/>
          <w:szCs w:val="26"/>
        </w:rPr>
        <w:t>N.B : Ces sont les théiers qui ne se trouvent pas dans des conditions écologiques, climatiques et pédologiques qui sont souvent sujet à cette maladie.</w:t>
      </w:r>
    </w:p>
    <w:p w:rsidR="00C723C5" w:rsidRPr="001C1A95" w:rsidRDefault="00C723C5" w:rsidP="00C723C5">
      <w:pPr>
        <w:pStyle w:val="Paragraphedeliste"/>
        <w:spacing w:after="0" w:line="240" w:lineRule="auto"/>
        <w:jc w:val="both"/>
        <w:rPr>
          <w:rFonts w:ascii="Footlight MT Light" w:hAnsi="Footlight MT Light" w:cstheme="minorHAnsi"/>
          <w:i/>
          <w:sz w:val="20"/>
          <w:szCs w:val="26"/>
        </w:rPr>
      </w:pPr>
    </w:p>
    <w:p w:rsidR="00C723C5"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5B2CE7"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1"/>
          <w:numId w:val="4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PREVENTIVEMENT : </w:t>
      </w:r>
    </w:p>
    <w:p w:rsidR="00C723C5" w:rsidRPr="005B2CE7" w:rsidRDefault="00C723C5" w:rsidP="00C723C5">
      <w:pPr>
        <w:pStyle w:val="Paragraphedeliste"/>
        <w:spacing w:after="0" w:line="240" w:lineRule="auto"/>
        <w:jc w:val="both"/>
        <w:rPr>
          <w:rFonts w:ascii="Footlight MT Light" w:hAnsi="Footlight MT Light" w:cstheme="minorHAnsi"/>
          <w:sz w:val="20"/>
          <w:szCs w:val="26"/>
        </w:rPr>
      </w:pPr>
    </w:p>
    <w:p w:rsidR="00C723C5" w:rsidRPr="005B2CE7" w:rsidRDefault="00C723C5" w:rsidP="00C723C5">
      <w:pPr>
        <w:pStyle w:val="Paragraphedeliste"/>
        <w:numPr>
          <w:ilvl w:val="0"/>
          <w:numId w:val="44"/>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Abattage de la forêt, à cette occasion on éliminera les foyers primaires d’infection. L’extraction la plus complète possible du système radiculaire constitue par conséquent le procédé le plus radical pour obtenir un bon résultat ;</w:t>
      </w:r>
    </w:p>
    <w:p w:rsidR="00C723C5" w:rsidRPr="005B2CE7" w:rsidRDefault="00C723C5" w:rsidP="00C723C5">
      <w:pPr>
        <w:pStyle w:val="Paragraphedeliste"/>
        <w:numPr>
          <w:ilvl w:val="0"/>
          <w:numId w:val="44"/>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Entretien de l’ombrage si celui – ci est nécessaire ;</w:t>
      </w:r>
    </w:p>
    <w:p w:rsidR="00C723C5" w:rsidRPr="005B2CE7" w:rsidRDefault="00C723C5" w:rsidP="00C723C5">
      <w:pPr>
        <w:pStyle w:val="Paragraphedeliste"/>
        <w:numPr>
          <w:ilvl w:val="0"/>
          <w:numId w:val="44"/>
        </w:numPr>
        <w:spacing w:after="0" w:line="240" w:lineRule="auto"/>
        <w:jc w:val="both"/>
        <w:rPr>
          <w:rFonts w:cstheme="minorHAnsi"/>
          <w:sz w:val="26"/>
          <w:szCs w:val="26"/>
        </w:rPr>
      </w:pPr>
      <w:r w:rsidRPr="005B2CE7">
        <w:rPr>
          <w:rFonts w:cstheme="minorHAnsi"/>
          <w:sz w:val="26"/>
          <w:szCs w:val="26"/>
        </w:rPr>
        <w:t>Contrôler les essences d’ombrage à l’occasion ;</w:t>
      </w:r>
    </w:p>
    <w:p w:rsidR="00C723C5" w:rsidRPr="005B2CE7" w:rsidRDefault="00C723C5" w:rsidP="00C723C5">
      <w:pPr>
        <w:pStyle w:val="Paragraphedeliste"/>
        <w:numPr>
          <w:ilvl w:val="0"/>
          <w:numId w:val="44"/>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Effectuer pour les théiers des raies (silos) anti – érosives.</w:t>
      </w:r>
    </w:p>
    <w:p w:rsidR="00C723C5" w:rsidRPr="005B2CE7"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1"/>
          <w:numId w:val="4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CURATIVE MENT :</w:t>
      </w:r>
    </w:p>
    <w:p w:rsidR="00C723C5" w:rsidRPr="005B2CE7" w:rsidRDefault="00C723C5" w:rsidP="00C723C5">
      <w:pPr>
        <w:pStyle w:val="Paragraphedeliste"/>
        <w:spacing w:after="0" w:line="240" w:lineRule="auto"/>
        <w:jc w:val="both"/>
        <w:rPr>
          <w:rFonts w:ascii="Footlight MT Light" w:hAnsi="Footlight MT Light" w:cstheme="minorHAnsi"/>
          <w:sz w:val="20"/>
          <w:szCs w:val="26"/>
        </w:rPr>
      </w:pPr>
    </w:p>
    <w:p w:rsidR="00C723C5" w:rsidRPr="005B2CE7" w:rsidRDefault="00C723C5" w:rsidP="00C723C5">
      <w:pPr>
        <w:pStyle w:val="Paragraphedeliste"/>
        <w:numPr>
          <w:ilvl w:val="0"/>
          <w:numId w:val="42"/>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Dépister les sujet att</w:t>
      </w:r>
      <w:r>
        <w:rPr>
          <w:rFonts w:ascii="Footlight MT Light" w:hAnsi="Footlight MT Light" w:cstheme="minorHAnsi"/>
          <w:sz w:val="26"/>
          <w:szCs w:val="26"/>
        </w:rPr>
        <w:t>eints et voisins déjà contaminés</w:t>
      </w:r>
      <w:r w:rsidRPr="005B2CE7">
        <w:rPr>
          <w:rFonts w:ascii="Footlight MT Light" w:hAnsi="Footlight MT Light" w:cstheme="minorHAnsi"/>
          <w:sz w:val="26"/>
          <w:szCs w:val="26"/>
        </w:rPr>
        <w:t> ;</w:t>
      </w:r>
    </w:p>
    <w:p w:rsidR="00C723C5" w:rsidRPr="005B2CE7" w:rsidRDefault="00C723C5" w:rsidP="00C723C5">
      <w:pPr>
        <w:pStyle w:val="Paragraphedeliste"/>
        <w:numPr>
          <w:ilvl w:val="0"/>
          <w:numId w:val="42"/>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Extirper les plantes malades ;</w:t>
      </w:r>
    </w:p>
    <w:p w:rsidR="00C723C5" w:rsidRPr="005B2CE7" w:rsidRDefault="00C723C5" w:rsidP="00C723C5">
      <w:pPr>
        <w:pStyle w:val="Paragraphedeliste"/>
        <w:numPr>
          <w:ilvl w:val="0"/>
          <w:numId w:val="42"/>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Les plantes et les racines arrachées sont transportées hors du camp et brulées ;</w:t>
      </w:r>
    </w:p>
    <w:p w:rsidR="00C723C5" w:rsidRDefault="00C723C5" w:rsidP="00C723C5">
      <w:pPr>
        <w:pStyle w:val="Paragraphedeliste"/>
        <w:numPr>
          <w:ilvl w:val="0"/>
          <w:numId w:val="42"/>
        </w:numPr>
        <w:spacing w:after="0" w:line="240" w:lineRule="auto"/>
        <w:jc w:val="both"/>
        <w:rPr>
          <w:rFonts w:ascii="Footlight MT Light" w:hAnsi="Footlight MT Light" w:cstheme="minorHAnsi"/>
          <w:sz w:val="26"/>
          <w:szCs w:val="26"/>
        </w:rPr>
      </w:pPr>
      <w:r w:rsidRPr="005B2CE7">
        <w:rPr>
          <w:rFonts w:ascii="Footlight MT Light" w:hAnsi="Footlight MT Light" w:cstheme="minorHAnsi"/>
          <w:sz w:val="26"/>
          <w:szCs w:val="26"/>
        </w:rPr>
        <w:t>Il est à noter que les rondes se feront les quatre premières années tous les trois mois après les six mois.</w:t>
      </w:r>
    </w:p>
    <w:p w:rsidR="00C723C5" w:rsidRPr="00BC1690" w:rsidRDefault="00C723C5" w:rsidP="00C723C5">
      <w:pPr>
        <w:pStyle w:val="Paragraphedeliste"/>
        <w:spacing w:after="0" w:line="240" w:lineRule="auto"/>
        <w:ind w:left="1440"/>
        <w:jc w:val="both"/>
        <w:rPr>
          <w:rFonts w:ascii="Footlight MT Light" w:hAnsi="Footlight MT Light" w:cstheme="minorHAnsi"/>
          <w:sz w:val="20"/>
          <w:szCs w:val="26"/>
        </w:rPr>
      </w:pPr>
    </w:p>
    <w:p w:rsidR="00C723C5" w:rsidRDefault="00C723C5" w:rsidP="00C723C5">
      <w:pPr>
        <w:pStyle w:val="Paragraphedeliste"/>
        <w:numPr>
          <w:ilvl w:val="0"/>
          <w:numId w:val="4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L’ANTHRACNOSE : A.C : COLLETOTRICHUM CAMELLAE</w:t>
      </w:r>
    </w:p>
    <w:p w:rsidR="00C723C5" w:rsidRPr="00BC1690"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SYMPTOMES : Les feuilles présentent des macules bordées de jaune dont le centre est souvent brunâtre et grisâtre. Sur les taches assez âgées, on voit apparaitre des points brunâtres. Ces sont des organes de reproduction du champion. Les jeunes feuilles sont plus sensibles et souvent elles se </w:t>
      </w:r>
      <w:r>
        <w:rPr>
          <w:rFonts w:ascii="Footlight MT Light" w:hAnsi="Footlight MT Light" w:cstheme="minorHAnsi"/>
          <w:sz w:val="26"/>
          <w:szCs w:val="26"/>
        </w:rPr>
        <w:lastRenderedPageBreak/>
        <w:t>nécrosent complètement et tombent. Sur les rameaux et les branches, l’écorce se dessèche et meurt.</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Avant tout, assurer au théier des conditions écologiques favorables. Il est parfois favorable de suspendre la cueuitte des feuilles pendant un certain temps pour permettre aux arbustes de reprendre une vigueur suffisante.</w:t>
      </w:r>
    </w:p>
    <w:p w:rsidR="00C723C5" w:rsidRDefault="00C723C5" w:rsidP="00C723C5">
      <w:pPr>
        <w:spacing w:after="0" w:line="240" w:lineRule="auto"/>
        <w:ind w:left="993" w:hanging="993"/>
        <w:jc w:val="both"/>
        <w:rPr>
          <w:rFonts w:ascii="Footlight MT Light" w:hAnsi="Footlight MT Light" w:cstheme="minorHAnsi"/>
          <w:sz w:val="26"/>
          <w:szCs w:val="26"/>
        </w:rPr>
      </w:pPr>
    </w:p>
    <w:p w:rsidR="00C723C5" w:rsidRDefault="00C723C5" w:rsidP="00C723C5">
      <w:pPr>
        <w:spacing w:after="0" w:line="240" w:lineRule="auto"/>
        <w:ind w:left="993" w:hanging="993"/>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Chapitre V</w:t>
      </w:r>
      <w:r w:rsidRPr="00FF5DA9">
        <w:rPr>
          <w:rFonts w:ascii="Footlight MT Light" w:hAnsi="Footlight MT Light" w:cstheme="minorHAnsi"/>
          <w:b/>
          <w:sz w:val="26"/>
          <w:szCs w:val="26"/>
        </w:rPr>
        <w:t xml:space="preserve">I. : </w:t>
      </w:r>
      <w:r w:rsidRPr="001C1A95">
        <w:rPr>
          <w:rFonts w:ascii="Footlight MT Light" w:hAnsi="Footlight MT Light" w:cstheme="minorHAnsi"/>
          <w:b/>
          <w:sz w:val="26"/>
          <w:szCs w:val="26"/>
          <w:u w:val="double"/>
        </w:rPr>
        <w:t>MALADIES ET INSECTES NUISIBLES DU TABAC</w:t>
      </w:r>
    </w:p>
    <w:p w:rsidR="00C723C5" w:rsidRPr="00FF5DA9" w:rsidRDefault="00C723C5" w:rsidP="00C723C5">
      <w:pPr>
        <w:spacing w:after="0" w:line="240" w:lineRule="auto"/>
        <w:jc w:val="both"/>
        <w:rPr>
          <w:rFonts w:ascii="Footlight MT Light" w:hAnsi="Footlight MT Light" w:cstheme="minorHAnsi"/>
          <w:b/>
          <w:sz w:val="26"/>
          <w:szCs w:val="26"/>
        </w:rPr>
      </w:pPr>
    </w:p>
    <w:p w:rsidR="00C723C5" w:rsidRPr="007734B1" w:rsidRDefault="00C723C5" w:rsidP="00C723C5">
      <w:pPr>
        <w:pStyle w:val="Paragraphedeliste"/>
        <w:numPr>
          <w:ilvl w:val="0"/>
          <w:numId w:val="4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INSECTES NUISIBLES</w:t>
      </w:r>
    </w:p>
    <w:p w:rsidR="00C723C5" w:rsidRDefault="00C723C5" w:rsidP="00C723C5">
      <w:pPr>
        <w:pStyle w:val="Paragraphedeliste"/>
        <w:numPr>
          <w:ilvl w:val="2"/>
          <w:numId w:val="4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LES TERMITES : N.S.C – ANCISTROTERMES LABINDUS </w:t>
      </w:r>
    </w:p>
    <w:p w:rsidR="00C723C5" w:rsidRDefault="00C723C5" w:rsidP="00C723C5">
      <w:pPr>
        <w:pStyle w:val="Paragraphedeliste"/>
        <w:spacing w:after="0" w:line="240" w:lineRule="auto"/>
        <w:ind w:left="2340"/>
        <w:jc w:val="both"/>
        <w:rPr>
          <w:rFonts w:ascii="Footlight MT Light" w:hAnsi="Footlight MT Light" w:cstheme="minorHAnsi"/>
          <w:sz w:val="26"/>
          <w:szCs w:val="26"/>
        </w:rPr>
      </w:pPr>
      <w:r>
        <w:rPr>
          <w:rFonts w:ascii="Footlight MT Light" w:hAnsi="Footlight MT Light" w:cstheme="minorHAnsi"/>
          <w:sz w:val="26"/>
          <w:szCs w:val="26"/>
        </w:rPr>
        <w:t xml:space="preserve">                     FAM. – RHINOTERMIDAE </w:t>
      </w:r>
    </w:p>
    <w:p w:rsidR="00C723C5" w:rsidRPr="00EF03D0" w:rsidRDefault="00C723C5" w:rsidP="00C723C5">
      <w:pPr>
        <w:pStyle w:val="Paragraphedeliste"/>
        <w:spacing w:after="0" w:line="240" w:lineRule="auto"/>
        <w:ind w:left="2340"/>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Rongent les tiges du tabac un peu en dessous de la surface du sol, les plantes fanent et s’affaiblissent.</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EF03D0" w:rsidRDefault="00C723C5" w:rsidP="00C723C5">
      <w:pPr>
        <w:pStyle w:val="Paragraphedeliste"/>
        <w:numPr>
          <w:ilvl w:val="0"/>
          <w:numId w:val="46"/>
        </w:numPr>
        <w:spacing w:after="0" w:line="240" w:lineRule="auto"/>
        <w:jc w:val="both"/>
        <w:rPr>
          <w:rFonts w:ascii="Footlight MT Light" w:hAnsi="Footlight MT Light" w:cstheme="minorHAnsi"/>
          <w:sz w:val="26"/>
          <w:szCs w:val="26"/>
        </w:rPr>
      </w:pPr>
      <w:r w:rsidRPr="00EF03D0">
        <w:rPr>
          <w:rFonts w:ascii="Footlight MT Light" w:hAnsi="Footlight MT Light" w:cstheme="minorHAnsi"/>
          <w:sz w:val="26"/>
          <w:szCs w:val="26"/>
        </w:rPr>
        <w:t>La paille entre les lignes de tabac est à déconseiller ;</w:t>
      </w:r>
    </w:p>
    <w:p w:rsidR="00C723C5" w:rsidRPr="00EF03D0" w:rsidRDefault="00C723C5" w:rsidP="00C723C5">
      <w:pPr>
        <w:pStyle w:val="Paragraphedeliste"/>
        <w:numPr>
          <w:ilvl w:val="0"/>
          <w:numId w:val="46"/>
        </w:numPr>
        <w:spacing w:after="0" w:line="240" w:lineRule="auto"/>
        <w:jc w:val="both"/>
        <w:rPr>
          <w:rFonts w:ascii="Footlight MT Light" w:hAnsi="Footlight MT Light" w:cstheme="minorHAnsi"/>
          <w:sz w:val="26"/>
          <w:szCs w:val="26"/>
        </w:rPr>
      </w:pPr>
      <w:r w:rsidRPr="00EF03D0">
        <w:rPr>
          <w:rFonts w:ascii="Footlight MT Light" w:hAnsi="Footlight MT Light" w:cstheme="minorHAnsi"/>
          <w:sz w:val="26"/>
          <w:szCs w:val="26"/>
        </w:rPr>
        <w:t>enfouir dans le sol et mélanger avec la couche superficielle plus ou moins 300g/m</w:t>
      </w:r>
      <w:r w:rsidRPr="00EF03D0">
        <w:rPr>
          <w:rFonts w:ascii="Footlight MT Light" w:hAnsi="Footlight MT Light" w:cstheme="minorHAnsi"/>
          <w:sz w:val="26"/>
          <w:szCs w:val="26"/>
          <w:vertAlign w:val="superscript"/>
        </w:rPr>
        <w:t>2</w:t>
      </w:r>
      <w:r w:rsidRPr="00EF03D0">
        <w:rPr>
          <w:rFonts w:ascii="Footlight MT Light" w:hAnsi="Footlight MT Light" w:cstheme="minorHAnsi"/>
          <w:sz w:val="26"/>
          <w:szCs w:val="26"/>
        </w:rPr>
        <w:t xml:space="preserve"> de NaOH. C’est 4 semaines avant la plantation, mais diminue également les atteintes de flétrissement bactérien.</w:t>
      </w:r>
    </w:p>
    <w:p w:rsidR="00C723C5" w:rsidRPr="00EF03D0"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2"/>
          <w:numId w:val="4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INSECTES VECTEUR DES VIROSES</w:t>
      </w:r>
    </w:p>
    <w:p w:rsidR="00C723C5" w:rsidRPr="00FB0BA4" w:rsidRDefault="00C723C5" w:rsidP="00C723C5">
      <w:pPr>
        <w:pStyle w:val="Paragraphedeliste"/>
        <w:spacing w:after="0" w:line="240" w:lineRule="auto"/>
        <w:ind w:left="2340"/>
        <w:jc w:val="both"/>
        <w:rPr>
          <w:rFonts w:ascii="Footlight MT Light" w:hAnsi="Footlight MT Light" w:cstheme="minorHAnsi"/>
          <w:sz w:val="20"/>
          <w:szCs w:val="26"/>
        </w:rPr>
      </w:pPr>
    </w:p>
    <w:p w:rsidR="00C723C5" w:rsidRDefault="00C723C5" w:rsidP="00C723C5">
      <w:pPr>
        <w:pStyle w:val="Paragraphedeliste"/>
        <w:numPr>
          <w:ilvl w:val="0"/>
          <w:numId w:val="2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PUCERON VENT DU PECHE : NSC – MUZUS PERSICAE</w:t>
      </w:r>
    </w:p>
    <w:p w:rsidR="00C723C5" w:rsidRPr="00FB0BA4"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Ces pucerons peuvent parasiter le tabac aussi bien en p.p qu’au champ. De plus, ces pucerons sont extrêmement polyphages. Ils attaquent également la pomme de terre.</w:t>
      </w:r>
    </w:p>
    <w:p w:rsidR="00C723C5" w:rsidRPr="00FB0BA4"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2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MOUCHE BLANCHE OU PUNAISE BLANCHE : NSC – BEMISIA TABACI</w:t>
      </w:r>
    </w:p>
    <w:p w:rsidR="00C723C5"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FAM. – ALEYRODIDAE</w:t>
      </w:r>
    </w:p>
    <w:p w:rsidR="00C723C5" w:rsidRPr="00FB0BA4"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Elle parasite le tabac surtout en saison pluvieuse. C’est contrairement au puceron vert qui ne supporte jamais l’humidité, les larves ressemblent à des petites cochenilles. Il est à noter que cette punaise parasite également le cotonnier, d’où le nom synonyme de BEMISIA GOSSYM PIPERDA.</w:t>
      </w:r>
    </w:p>
    <w:p w:rsidR="00C723C5" w:rsidRPr="00B7045C"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851" w:hanging="851"/>
        <w:jc w:val="both"/>
        <w:rPr>
          <w:rFonts w:ascii="Footlight MT Light" w:hAnsi="Footlight MT Light" w:cstheme="minorHAnsi"/>
          <w:sz w:val="26"/>
          <w:szCs w:val="26"/>
        </w:rPr>
      </w:pPr>
      <w:r>
        <w:rPr>
          <w:rFonts w:ascii="Footlight MT Light" w:hAnsi="Footlight MT Light" w:cstheme="minorHAnsi"/>
          <w:sz w:val="26"/>
          <w:szCs w:val="26"/>
        </w:rPr>
        <w:t xml:space="preserve">M.D.L. : Pulvériser au parathion à 0, 04% soit à metasystox à 0, 04% ou l’Endrine à 0, 01%. Il est à noter que divers insectes peuvent également parasiter les plantes de tabac tels que : </w:t>
      </w:r>
    </w:p>
    <w:p w:rsidR="00C723C5" w:rsidRPr="001C1A95" w:rsidRDefault="00C723C5" w:rsidP="00C723C5">
      <w:pPr>
        <w:spacing w:after="0" w:line="240" w:lineRule="auto"/>
        <w:ind w:left="851" w:hanging="851"/>
        <w:jc w:val="both"/>
        <w:rPr>
          <w:rFonts w:ascii="Footlight MT Light" w:hAnsi="Footlight MT Light" w:cstheme="minorHAnsi"/>
          <w:sz w:val="20"/>
          <w:szCs w:val="20"/>
        </w:rPr>
      </w:pPr>
    </w:p>
    <w:p w:rsidR="00C723C5" w:rsidRPr="001C7A57" w:rsidRDefault="00C723C5" w:rsidP="00C723C5">
      <w:pPr>
        <w:pStyle w:val="Paragraphedeliste"/>
        <w:numPr>
          <w:ilvl w:val="0"/>
          <w:numId w:val="47"/>
        </w:numPr>
        <w:spacing w:after="0" w:line="240" w:lineRule="auto"/>
        <w:jc w:val="both"/>
        <w:rPr>
          <w:rFonts w:ascii="Footlight MT Light" w:hAnsi="Footlight MT Light" w:cstheme="minorHAnsi"/>
          <w:sz w:val="26"/>
          <w:szCs w:val="26"/>
        </w:rPr>
      </w:pPr>
      <w:r w:rsidRPr="001C7A57">
        <w:rPr>
          <w:rFonts w:ascii="Footlight MT Light" w:hAnsi="Footlight MT Light" w:cstheme="minorHAnsi"/>
          <w:sz w:val="26"/>
          <w:szCs w:val="26"/>
        </w:rPr>
        <w:t>ZONOCHERUS</w:t>
      </w:r>
    </w:p>
    <w:p w:rsidR="00C723C5" w:rsidRPr="001C7A57" w:rsidRDefault="00C723C5" w:rsidP="00C723C5">
      <w:pPr>
        <w:pStyle w:val="Paragraphedeliste"/>
        <w:numPr>
          <w:ilvl w:val="0"/>
          <w:numId w:val="47"/>
        </w:numPr>
        <w:spacing w:after="0" w:line="240" w:lineRule="auto"/>
        <w:jc w:val="both"/>
        <w:rPr>
          <w:rFonts w:ascii="Footlight MT Light" w:hAnsi="Footlight MT Light" w:cstheme="minorHAnsi"/>
          <w:sz w:val="26"/>
          <w:szCs w:val="26"/>
        </w:rPr>
      </w:pPr>
      <w:r w:rsidRPr="001C7A57">
        <w:rPr>
          <w:rFonts w:ascii="Footlight MT Light" w:hAnsi="Footlight MT Light" w:cstheme="minorHAnsi"/>
          <w:sz w:val="26"/>
          <w:szCs w:val="26"/>
        </w:rPr>
        <w:t>CHROTOGONUS SP</w:t>
      </w:r>
    </w:p>
    <w:p w:rsidR="00C723C5" w:rsidRDefault="00C723C5" w:rsidP="00C723C5">
      <w:pPr>
        <w:pStyle w:val="Paragraphedeliste"/>
        <w:numPr>
          <w:ilvl w:val="0"/>
          <w:numId w:val="47"/>
        </w:numPr>
        <w:spacing w:after="0" w:line="240" w:lineRule="auto"/>
        <w:jc w:val="both"/>
        <w:rPr>
          <w:rFonts w:ascii="Footlight MT Light" w:hAnsi="Footlight MT Light" w:cstheme="minorHAnsi"/>
          <w:sz w:val="26"/>
          <w:szCs w:val="26"/>
        </w:rPr>
      </w:pPr>
      <w:r w:rsidRPr="001C7A57">
        <w:rPr>
          <w:rFonts w:ascii="Footlight MT Light" w:hAnsi="Footlight MT Light" w:cstheme="minorHAnsi"/>
          <w:sz w:val="26"/>
          <w:szCs w:val="26"/>
        </w:rPr>
        <w:t xml:space="preserve">LA COURTILIERE </w:t>
      </w:r>
    </w:p>
    <w:p w:rsidR="00C723C5" w:rsidRPr="001C7A57"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Pour ces insectes, on utilisera : – Endrine  à 0, 2% soit Dieldrine à 0, 2%.</w:t>
      </w:r>
    </w:p>
    <w:p w:rsidR="00C723C5" w:rsidRDefault="00C723C5" w:rsidP="00C723C5">
      <w:pPr>
        <w:pStyle w:val="Paragraphedeliste"/>
        <w:numPr>
          <w:ilvl w:val="2"/>
          <w:numId w:val="4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NEMATODES : NSC : MELOIDOGYNE GOELDI</w:t>
      </w:r>
    </w:p>
    <w:p w:rsidR="00C723C5" w:rsidRPr="001C7A57"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Lorsque l’insecte est fort, on remarque dans les lits de p.p des plages où la croissance du tabac est retardée. Les plantules sont chlorotiques, les feuilles peu développées et l’enracinement présente des gales caractéristiques allant jusqu’à 2 mm de diamètre.</w:t>
      </w:r>
    </w:p>
    <w:p w:rsidR="00C723C5" w:rsidRPr="005B4EBA" w:rsidRDefault="00C723C5" w:rsidP="00C723C5">
      <w:pPr>
        <w:spacing w:after="0" w:line="240" w:lineRule="auto"/>
        <w:ind w:left="1134" w:hanging="1134"/>
        <w:jc w:val="both"/>
        <w:rPr>
          <w:rFonts w:ascii="Footlight MT Light" w:hAnsi="Footlight MT Light" w:cstheme="minorHAnsi"/>
          <w:sz w:val="20"/>
          <w:szCs w:val="26"/>
        </w:rPr>
      </w:pP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lastRenderedPageBreak/>
        <w:t xml:space="preserve">Au champ, l’attaque des nématodes se matérialise par un nanisme de la plante portant des feuilles chlorotiques et étroites. Quand l’attaque est ancienne, les feuilles flétrissent, se dessèchent lentement et la plante meurt, de plus les racines sont noduleuses (1 cm de diamètre dans les cas graves.) </w:t>
      </w:r>
    </w:p>
    <w:p w:rsidR="00C723C5" w:rsidRPr="005B4EBA" w:rsidRDefault="00C723C5" w:rsidP="00C723C5">
      <w:pPr>
        <w:spacing w:after="0" w:line="240" w:lineRule="auto"/>
        <w:ind w:left="1134"/>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sidRPr="005D0EC4">
        <w:rPr>
          <w:rFonts w:ascii="Footlight MT Light" w:hAnsi="Footlight MT Light" w:cstheme="minorHAnsi"/>
          <w:sz w:val="26"/>
          <w:szCs w:val="26"/>
        </w:rPr>
        <w:t>CONSIDERATION GENERALE</w:t>
      </w:r>
    </w:p>
    <w:p w:rsidR="00C723C5" w:rsidRPr="005D0EC4"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ind w:firstLine="1134"/>
        <w:jc w:val="both"/>
        <w:rPr>
          <w:rFonts w:ascii="Footlight MT Light" w:hAnsi="Footlight MT Light" w:cstheme="minorHAnsi"/>
          <w:sz w:val="26"/>
          <w:szCs w:val="26"/>
        </w:rPr>
      </w:pPr>
      <w:r>
        <w:rPr>
          <w:rFonts w:ascii="Footlight MT Light" w:hAnsi="Footlight MT Light" w:cstheme="minorHAnsi"/>
          <w:sz w:val="26"/>
          <w:szCs w:val="26"/>
        </w:rPr>
        <w:t>Le nématode qui provoque les dégâts est un ver microscopique. Il est extrêmement polyphage. Il peut vivre quelque temps dans le sol mais il ne peut se reproduire que dans les racines des plantes hôtes. Ces nématodes sont tués après une exposition à 53°C.</w:t>
      </w:r>
    </w:p>
    <w:p w:rsidR="00C723C5" w:rsidRPr="00A3644A" w:rsidRDefault="00C723C5" w:rsidP="00C723C5">
      <w:pPr>
        <w:spacing w:after="0"/>
        <w:ind w:firstLine="1134"/>
        <w:jc w:val="both"/>
        <w:rPr>
          <w:rFonts w:ascii="Footlight MT Light" w:hAnsi="Footlight MT Light" w:cstheme="minorHAnsi"/>
          <w:sz w:val="20"/>
          <w:szCs w:val="26"/>
        </w:rPr>
      </w:pPr>
    </w:p>
    <w:p w:rsidR="00C723C5" w:rsidRDefault="00C723C5" w:rsidP="00C723C5">
      <w:pPr>
        <w:spacing w:after="0"/>
        <w:ind w:firstLine="1134"/>
        <w:jc w:val="both"/>
        <w:rPr>
          <w:rFonts w:ascii="Footlight MT Light" w:hAnsi="Footlight MT Light" w:cstheme="minorHAnsi"/>
          <w:sz w:val="26"/>
          <w:szCs w:val="26"/>
        </w:rPr>
      </w:pPr>
      <w:r>
        <w:rPr>
          <w:rFonts w:ascii="Footlight MT Light" w:hAnsi="Footlight MT Light" w:cstheme="minorHAnsi"/>
          <w:sz w:val="26"/>
          <w:szCs w:val="26"/>
        </w:rPr>
        <w:t>Les plantes hôtes très susceptibles sont : le tabac, la pomme de terre, le manioc, la tomate, l’aubergine, le céleri et plusieurs autres plantes potagères. Par ailleurs, les plantes peu ou pas susceptibles et qui contribuent à réduire la population des nématodes dans le sol sont notamment : l’arachide, le crotalaria, le riz, le roseau, quelques variétés de cotonniers et certaines graminées.</w:t>
      </w:r>
    </w:p>
    <w:p w:rsidR="00C723C5" w:rsidRPr="00A3644A" w:rsidRDefault="00C723C5" w:rsidP="00C723C5">
      <w:pPr>
        <w:spacing w:after="0"/>
        <w:jc w:val="both"/>
        <w:rPr>
          <w:rFonts w:ascii="Footlight MT Light" w:hAnsi="Footlight MT Light" w:cstheme="minorHAnsi"/>
          <w:sz w:val="20"/>
          <w:szCs w:val="26"/>
        </w:rPr>
      </w:pPr>
    </w:p>
    <w:p w:rsidR="00C723C5" w:rsidRDefault="00C723C5" w:rsidP="00C723C5">
      <w:pPr>
        <w:spacing w:after="0"/>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48"/>
        </w:numPr>
        <w:spacing w:after="0"/>
        <w:jc w:val="both"/>
        <w:rPr>
          <w:rFonts w:ascii="Footlight MT Light" w:hAnsi="Footlight MT Light" w:cstheme="minorHAnsi"/>
          <w:sz w:val="26"/>
          <w:szCs w:val="26"/>
        </w:rPr>
      </w:pPr>
      <w:r>
        <w:rPr>
          <w:rFonts w:ascii="Footlight MT Light" w:hAnsi="Footlight MT Light" w:cstheme="minorHAnsi"/>
          <w:sz w:val="26"/>
          <w:szCs w:val="26"/>
        </w:rPr>
        <w:t>Eviter les p.p dans les fonds humides, toutes plates – bandes où se trouvent les plantes parasitées doivent être abandonnées, les plantes attaquées doivent être arrachée et brulées stérilisant les lits des plates – bandes.</w:t>
      </w:r>
    </w:p>
    <w:p w:rsidR="00C723C5" w:rsidRDefault="00C723C5" w:rsidP="00C723C5">
      <w:pPr>
        <w:pStyle w:val="Paragraphedeliste"/>
        <w:numPr>
          <w:ilvl w:val="0"/>
          <w:numId w:val="48"/>
        </w:numPr>
        <w:spacing w:after="0"/>
        <w:jc w:val="both"/>
        <w:rPr>
          <w:rFonts w:ascii="Footlight MT Light" w:hAnsi="Footlight MT Light" w:cstheme="minorHAnsi"/>
          <w:sz w:val="26"/>
          <w:szCs w:val="26"/>
        </w:rPr>
      </w:pPr>
      <w:r>
        <w:rPr>
          <w:rFonts w:ascii="Footlight MT Light" w:hAnsi="Footlight MT Light" w:cstheme="minorHAnsi"/>
          <w:sz w:val="26"/>
          <w:szCs w:val="26"/>
        </w:rPr>
        <w:t xml:space="preserve">La stérilisation se fait par brulage. </w:t>
      </w:r>
      <w:r w:rsidRPr="007863AD">
        <w:rPr>
          <w:rFonts w:ascii="Footlight MT Light" w:hAnsi="Footlight MT Light" w:cstheme="minorHAnsi"/>
          <w:i/>
          <w:sz w:val="26"/>
          <w:szCs w:val="26"/>
          <w:u w:val="single"/>
        </w:rPr>
        <w:t>Avantage</w:t>
      </w:r>
      <w:r>
        <w:rPr>
          <w:rFonts w:ascii="Footlight MT Light" w:hAnsi="Footlight MT Light" w:cstheme="minorHAnsi"/>
          <w:sz w:val="26"/>
          <w:szCs w:val="26"/>
        </w:rPr>
        <w:t xml:space="preserve"> : aisé et efficace et </w:t>
      </w:r>
      <w:r w:rsidRPr="007863AD">
        <w:rPr>
          <w:rFonts w:ascii="Footlight MT Light" w:hAnsi="Footlight MT Light" w:cstheme="minorHAnsi"/>
          <w:i/>
          <w:sz w:val="26"/>
          <w:szCs w:val="26"/>
          <w:u w:val="single"/>
        </w:rPr>
        <w:t>Désavantage</w:t>
      </w:r>
      <w:r>
        <w:rPr>
          <w:rFonts w:ascii="Footlight MT Light" w:hAnsi="Footlight MT Light" w:cstheme="minorHAnsi"/>
          <w:sz w:val="26"/>
          <w:szCs w:val="26"/>
        </w:rPr>
        <w:t> : détruit une partie de la matière organique.</w:t>
      </w:r>
    </w:p>
    <w:p w:rsidR="00C723C5" w:rsidRPr="007863AD" w:rsidRDefault="00C723C5" w:rsidP="00C723C5">
      <w:pPr>
        <w:spacing w:after="0"/>
        <w:jc w:val="both"/>
        <w:rPr>
          <w:rFonts w:ascii="Footlight MT Light" w:hAnsi="Footlight MT Light" w:cstheme="minorHAnsi"/>
          <w:sz w:val="20"/>
          <w:szCs w:val="26"/>
        </w:rPr>
      </w:pPr>
    </w:p>
    <w:p w:rsidR="00C723C5" w:rsidRDefault="00C723C5" w:rsidP="00C723C5">
      <w:pPr>
        <w:spacing w:after="0"/>
        <w:jc w:val="both"/>
        <w:rPr>
          <w:rFonts w:ascii="Footlight MT Light" w:hAnsi="Footlight MT Light" w:cstheme="minorHAnsi"/>
          <w:sz w:val="26"/>
          <w:szCs w:val="26"/>
        </w:rPr>
      </w:pPr>
      <w:r>
        <w:rPr>
          <w:rFonts w:ascii="Footlight MT Light" w:hAnsi="Footlight MT Light" w:cstheme="minorHAnsi"/>
          <w:sz w:val="26"/>
          <w:szCs w:val="26"/>
        </w:rPr>
        <w:t>TECHNIQUE OU METHODE</w:t>
      </w:r>
    </w:p>
    <w:p w:rsidR="00C723C5" w:rsidRPr="007863AD" w:rsidRDefault="00C723C5" w:rsidP="00C723C5">
      <w:pPr>
        <w:spacing w:after="0"/>
        <w:jc w:val="both"/>
        <w:rPr>
          <w:rFonts w:ascii="Footlight MT Light" w:hAnsi="Footlight MT Light" w:cstheme="minorHAnsi"/>
          <w:sz w:val="20"/>
          <w:szCs w:val="26"/>
        </w:rPr>
      </w:pPr>
    </w:p>
    <w:p w:rsidR="00C723C5" w:rsidRDefault="00C723C5" w:rsidP="00C723C5">
      <w:pPr>
        <w:spacing w:after="0"/>
        <w:jc w:val="both"/>
        <w:rPr>
          <w:rFonts w:ascii="Footlight MT Light" w:hAnsi="Footlight MT Light" w:cstheme="minorHAnsi"/>
          <w:sz w:val="26"/>
          <w:szCs w:val="26"/>
        </w:rPr>
      </w:pPr>
      <w:r>
        <w:rPr>
          <w:rFonts w:ascii="Footlight MT Light" w:hAnsi="Footlight MT Light" w:cstheme="minorHAnsi"/>
          <w:sz w:val="26"/>
          <w:szCs w:val="26"/>
        </w:rPr>
        <w:t>1</w:t>
      </w:r>
      <w:r w:rsidRPr="007863AD">
        <w:rPr>
          <w:rFonts w:ascii="Footlight MT Light" w:hAnsi="Footlight MT Light" w:cstheme="minorHAnsi"/>
          <w:sz w:val="26"/>
          <w:szCs w:val="26"/>
          <w:vertAlign w:val="superscript"/>
        </w:rPr>
        <w:t>ère</w:t>
      </w:r>
      <w:r>
        <w:rPr>
          <w:rFonts w:ascii="Footlight MT Light" w:hAnsi="Footlight MT Light" w:cstheme="minorHAnsi"/>
          <w:sz w:val="26"/>
          <w:szCs w:val="26"/>
        </w:rPr>
        <w:t xml:space="preserve"> Technique : On dépose une couche de paille sur le lit de p.p de même que les pourtours (sentiers.) Au dessus de la paille, accumuler 40 Cm de branchages et y mettre le feu par temps pour calmer. Les cendres sont soigneusement mélangées au sol.</w:t>
      </w:r>
    </w:p>
    <w:p w:rsidR="00C723C5" w:rsidRPr="007863AD" w:rsidRDefault="00C723C5" w:rsidP="00C723C5">
      <w:pPr>
        <w:spacing w:after="0"/>
        <w:jc w:val="both"/>
        <w:rPr>
          <w:rFonts w:ascii="Footlight MT Light" w:hAnsi="Footlight MT Light" w:cstheme="minorHAnsi"/>
          <w:sz w:val="20"/>
          <w:szCs w:val="26"/>
        </w:rPr>
      </w:pPr>
    </w:p>
    <w:p w:rsidR="00C723C5" w:rsidRDefault="00C723C5" w:rsidP="00C723C5">
      <w:pPr>
        <w:spacing w:after="0"/>
        <w:jc w:val="both"/>
        <w:rPr>
          <w:rFonts w:ascii="Footlight MT Light" w:hAnsi="Footlight MT Light" w:cstheme="minorHAnsi"/>
          <w:sz w:val="26"/>
          <w:szCs w:val="26"/>
        </w:rPr>
      </w:pPr>
      <w:r>
        <w:rPr>
          <w:rFonts w:ascii="Footlight MT Light" w:hAnsi="Footlight MT Light" w:cstheme="minorHAnsi"/>
          <w:sz w:val="26"/>
          <w:szCs w:val="26"/>
        </w:rPr>
        <w:t>2</w:t>
      </w:r>
      <w:r w:rsidRPr="007863AD">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Technique : Injection des FUMIGUANTS est préférée lorsque le bois fait défaut.</w:t>
      </w:r>
    </w:p>
    <w:p w:rsidR="00C723C5" w:rsidRPr="007863AD" w:rsidRDefault="00C723C5" w:rsidP="00C723C5">
      <w:pPr>
        <w:spacing w:after="0"/>
        <w:jc w:val="both"/>
        <w:rPr>
          <w:rFonts w:ascii="Footlight MT Light" w:hAnsi="Footlight MT Light" w:cstheme="minorHAnsi"/>
          <w:sz w:val="20"/>
          <w:szCs w:val="26"/>
        </w:rPr>
      </w:pPr>
    </w:p>
    <w:p w:rsidR="00C723C5" w:rsidRDefault="00C723C5" w:rsidP="00C723C5">
      <w:pPr>
        <w:spacing w:after="0"/>
        <w:ind w:left="2410" w:hanging="2410"/>
        <w:jc w:val="both"/>
        <w:rPr>
          <w:rFonts w:ascii="Footlight MT Light" w:hAnsi="Footlight MT Light" w:cstheme="minorHAnsi"/>
          <w:sz w:val="26"/>
          <w:szCs w:val="26"/>
        </w:rPr>
      </w:pPr>
      <w:r>
        <w:rPr>
          <w:rFonts w:ascii="Footlight MT Light" w:hAnsi="Footlight MT Light" w:cstheme="minorHAnsi"/>
          <w:sz w:val="26"/>
          <w:szCs w:val="26"/>
        </w:rPr>
        <w:t>PRODUITS UTILISES : Dibromure d’éthylène, chloropierine (très cher),  – Mélange de cyanamide calcique et urée diminue le taux de la population des nématodes en même temps efficace pour les mauvaises herbes.</w:t>
      </w:r>
    </w:p>
    <w:p w:rsidR="00C723C5" w:rsidRPr="005D0EC4" w:rsidRDefault="00C723C5" w:rsidP="00C723C5">
      <w:pPr>
        <w:spacing w:after="0"/>
        <w:ind w:left="2410" w:hanging="2410"/>
        <w:jc w:val="both"/>
        <w:rPr>
          <w:rFonts w:ascii="Footlight MT Light" w:hAnsi="Footlight MT Light" w:cstheme="minorHAnsi"/>
          <w:sz w:val="20"/>
          <w:szCs w:val="26"/>
        </w:rPr>
      </w:pPr>
    </w:p>
    <w:p w:rsidR="00C723C5" w:rsidRPr="007734B1" w:rsidRDefault="00C723C5" w:rsidP="00C723C5">
      <w:pPr>
        <w:pStyle w:val="Paragraphedeliste"/>
        <w:numPr>
          <w:ilvl w:val="0"/>
          <w:numId w:val="45"/>
        </w:numPr>
        <w:spacing w:after="0"/>
        <w:jc w:val="both"/>
        <w:rPr>
          <w:rFonts w:ascii="Footlight MT Light" w:hAnsi="Footlight MT Light" w:cstheme="minorHAnsi"/>
          <w:b/>
          <w:sz w:val="26"/>
          <w:szCs w:val="26"/>
        </w:rPr>
      </w:pPr>
      <w:r w:rsidRPr="007734B1">
        <w:rPr>
          <w:rFonts w:ascii="Footlight MT Light" w:hAnsi="Footlight MT Light" w:cstheme="minorHAnsi"/>
          <w:b/>
          <w:sz w:val="26"/>
          <w:szCs w:val="26"/>
        </w:rPr>
        <w:t>MALADIES BACTERIENNES</w:t>
      </w:r>
    </w:p>
    <w:p w:rsidR="00C723C5" w:rsidRPr="00991576" w:rsidRDefault="00C723C5" w:rsidP="00C723C5">
      <w:pPr>
        <w:spacing w:after="0"/>
        <w:ind w:left="360"/>
        <w:jc w:val="both"/>
        <w:rPr>
          <w:rFonts w:ascii="Footlight MT Light" w:hAnsi="Footlight MT Light" w:cstheme="minorHAnsi"/>
          <w:sz w:val="20"/>
          <w:szCs w:val="26"/>
        </w:rPr>
      </w:pPr>
    </w:p>
    <w:p w:rsidR="00C723C5" w:rsidRDefault="00C723C5" w:rsidP="00C723C5">
      <w:pPr>
        <w:pStyle w:val="Paragraphedeliste"/>
        <w:numPr>
          <w:ilvl w:val="0"/>
          <w:numId w:val="49"/>
        </w:numPr>
        <w:spacing w:after="0"/>
        <w:jc w:val="both"/>
        <w:rPr>
          <w:rFonts w:ascii="Footlight MT Light" w:hAnsi="Footlight MT Light" w:cstheme="minorHAnsi"/>
          <w:sz w:val="26"/>
          <w:szCs w:val="26"/>
        </w:rPr>
      </w:pPr>
      <w:r w:rsidRPr="00991576">
        <w:rPr>
          <w:rFonts w:ascii="Footlight MT Light" w:hAnsi="Footlight MT Light" w:cstheme="minorHAnsi"/>
          <w:sz w:val="26"/>
          <w:szCs w:val="26"/>
        </w:rPr>
        <w:t xml:space="preserve">FLETRISSEMENT BACTERIEN OU BACTERIOSE : </w:t>
      </w:r>
    </w:p>
    <w:p w:rsidR="00C723C5" w:rsidRPr="00991576" w:rsidRDefault="00C723C5" w:rsidP="00C723C5">
      <w:pPr>
        <w:pStyle w:val="Paragraphedeliste"/>
        <w:spacing w:after="0"/>
        <w:ind w:left="1440"/>
        <w:jc w:val="both"/>
        <w:rPr>
          <w:rFonts w:ascii="Footlight MT Light" w:hAnsi="Footlight MT Light" w:cstheme="minorHAnsi"/>
          <w:sz w:val="26"/>
          <w:szCs w:val="26"/>
          <w:lang w:val="en-US"/>
        </w:rPr>
      </w:pPr>
      <w:r>
        <w:rPr>
          <w:rFonts w:ascii="Footlight MT Light" w:hAnsi="Footlight MT Light" w:cstheme="minorHAnsi"/>
          <w:sz w:val="26"/>
          <w:szCs w:val="26"/>
          <w:lang w:val="en-US"/>
        </w:rPr>
        <w:t xml:space="preserve">                A.C. : – PSEUDO</w:t>
      </w:r>
      <w:r w:rsidRPr="00991576">
        <w:rPr>
          <w:rFonts w:ascii="Footlight MT Light" w:hAnsi="Footlight MT Light" w:cstheme="minorHAnsi"/>
          <w:sz w:val="26"/>
          <w:szCs w:val="26"/>
          <w:lang w:val="en-US"/>
        </w:rPr>
        <w:t>MON</w:t>
      </w:r>
      <w:r>
        <w:rPr>
          <w:rFonts w:ascii="Footlight MT Light" w:hAnsi="Footlight MT Light" w:cstheme="minorHAnsi"/>
          <w:sz w:val="26"/>
          <w:szCs w:val="26"/>
          <w:lang w:val="en-US"/>
        </w:rPr>
        <w:t>A</w:t>
      </w:r>
      <w:r w:rsidRPr="00991576">
        <w:rPr>
          <w:rFonts w:ascii="Footlight MT Light" w:hAnsi="Footlight MT Light" w:cstheme="minorHAnsi"/>
          <w:sz w:val="26"/>
          <w:szCs w:val="26"/>
          <w:lang w:val="en-US"/>
        </w:rPr>
        <w:t>S ANGULATA</w:t>
      </w:r>
    </w:p>
    <w:p w:rsidR="00C723C5" w:rsidRDefault="00C723C5" w:rsidP="00C723C5">
      <w:pPr>
        <w:pStyle w:val="Paragraphedeliste"/>
        <w:spacing w:after="0"/>
        <w:ind w:left="1440"/>
        <w:jc w:val="both"/>
        <w:rPr>
          <w:rFonts w:ascii="Footlight MT Light" w:hAnsi="Footlight MT Light" w:cstheme="minorHAnsi"/>
          <w:sz w:val="26"/>
          <w:szCs w:val="26"/>
        </w:rPr>
      </w:pPr>
      <w:r>
        <w:rPr>
          <w:rFonts w:ascii="Footlight MT Light" w:hAnsi="Footlight MT Light" w:cstheme="minorHAnsi"/>
          <w:sz w:val="26"/>
          <w:szCs w:val="26"/>
        </w:rPr>
        <w:t>– PSEUDOMONAS SOLANACEARUM</w:t>
      </w:r>
    </w:p>
    <w:p w:rsidR="00C723C5" w:rsidRPr="00991576" w:rsidRDefault="00C723C5" w:rsidP="00C723C5">
      <w:pPr>
        <w:pStyle w:val="Paragraphedeliste"/>
        <w:spacing w:after="0"/>
        <w:ind w:left="1800"/>
        <w:jc w:val="both"/>
        <w:rPr>
          <w:rFonts w:ascii="Footlight MT Light" w:hAnsi="Footlight MT Light" w:cstheme="minorHAnsi"/>
          <w:sz w:val="26"/>
          <w:szCs w:val="26"/>
        </w:rPr>
      </w:pPr>
      <w:r>
        <w:rPr>
          <w:rFonts w:ascii="Footlight MT Light" w:hAnsi="Footlight MT Light" w:cstheme="minorHAnsi"/>
          <w:sz w:val="26"/>
          <w:szCs w:val="26"/>
        </w:rPr>
        <w:t xml:space="preserve">                                                           – PSEUDOMONAS TABACI</w:t>
      </w:r>
    </w:p>
    <w:p w:rsidR="00C723C5" w:rsidRDefault="00C723C5" w:rsidP="00C723C5">
      <w:pPr>
        <w:spacing w:after="0"/>
        <w:ind w:left="1701" w:hanging="1701"/>
        <w:jc w:val="both"/>
        <w:rPr>
          <w:rFonts w:ascii="Footlight MT Light" w:hAnsi="Footlight MT Light" w:cstheme="minorHAnsi"/>
          <w:sz w:val="26"/>
          <w:szCs w:val="26"/>
        </w:rPr>
      </w:pPr>
      <w:r w:rsidRPr="00D46AE8">
        <w:rPr>
          <w:rFonts w:ascii="Footlight MT Light" w:hAnsi="Footlight MT Light" w:cstheme="minorHAnsi"/>
          <w:sz w:val="26"/>
          <w:szCs w:val="26"/>
        </w:rPr>
        <w:t xml:space="preserve">SYMPTOMES : La plante flétrit pendant les heures chaudes de la journée, les feuilles jaunissent entre les nervures à la face inférieure de la feuille, </w:t>
      </w:r>
      <w:r w:rsidRPr="00D46AE8">
        <w:rPr>
          <w:rFonts w:ascii="Footlight MT Light" w:hAnsi="Footlight MT Light" w:cstheme="minorHAnsi"/>
          <w:sz w:val="26"/>
          <w:szCs w:val="26"/>
        </w:rPr>
        <w:lastRenderedPageBreak/>
        <w:t>prolongent vers le bas</w:t>
      </w:r>
      <w:r>
        <w:rPr>
          <w:rFonts w:ascii="Footlight MT Light" w:hAnsi="Footlight MT Light" w:cstheme="minorHAnsi"/>
          <w:sz w:val="26"/>
          <w:szCs w:val="26"/>
        </w:rPr>
        <w:t>,</w:t>
      </w:r>
      <w:r w:rsidRPr="00D46AE8">
        <w:rPr>
          <w:rFonts w:ascii="Footlight MT Light" w:hAnsi="Footlight MT Light" w:cstheme="minorHAnsi"/>
          <w:sz w:val="26"/>
          <w:szCs w:val="26"/>
        </w:rPr>
        <w:t xml:space="preserve"> le long de la tige en trainées brun – noirâtre légèrement en dépression.</w:t>
      </w:r>
    </w:p>
    <w:p w:rsidR="00C723C5" w:rsidRPr="00D46AE8" w:rsidRDefault="00C723C5" w:rsidP="00C723C5">
      <w:pPr>
        <w:spacing w:after="0"/>
        <w:ind w:left="1701" w:hanging="1701"/>
        <w:jc w:val="both"/>
        <w:rPr>
          <w:rFonts w:ascii="Footlight MT Light" w:hAnsi="Footlight MT Light" w:cstheme="minorHAnsi"/>
          <w:sz w:val="20"/>
          <w:szCs w:val="26"/>
        </w:rPr>
      </w:pPr>
    </w:p>
    <w:p w:rsidR="00C723C5" w:rsidRDefault="00C723C5" w:rsidP="00C723C5">
      <w:pPr>
        <w:spacing w:after="0"/>
        <w:ind w:left="1701"/>
        <w:jc w:val="both"/>
        <w:rPr>
          <w:rFonts w:ascii="Footlight MT Light" w:hAnsi="Footlight MT Light" w:cstheme="minorHAnsi"/>
          <w:sz w:val="26"/>
          <w:szCs w:val="26"/>
        </w:rPr>
      </w:pPr>
      <w:r w:rsidRPr="00D46AE8">
        <w:rPr>
          <w:rFonts w:ascii="Footlight MT Light" w:hAnsi="Footlight MT Light" w:cstheme="minorHAnsi"/>
          <w:sz w:val="26"/>
          <w:szCs w:val="26"/>
        </w:rPr>
        <w:t>Le système radiculaire es</w:t>
      </w:r>
      <w:r>
        <w:rPr>
          <w:rFonts w:ascii="Footlight MT Light" w:hAnsi="Footlight MT Light" w:cstheme="minorHAnsi"/>
          <w:sz w:val="26"/>
          <w:szCs w:val="26"/>
        </w:rPr>
        <w:t>t</w:t>
      </w:r>
      <w:r w:rsidRPr="00D46AE8">
        <w:rPr>
          <w:rFonts w:ascii="Footlight MT Light" w:hAnsi="Footlight MT Light" w:cstheme="minorHAnsi"/>
          <w:sz w:val="26"/>
          <w:szCs w:val="26"/>
        </w:rPr>
        <w:t xml:space="preserve"> déficient et les racines se développent plus tard, les feuilles jaunies meurent et brunissent au début, les feuilles attaquées sont petites et de plus récoltées, elles pourrissent rapidement au séchoir. (Attaque : Tomate, aubergine, tabac, pomme de terre et arachide.)</w:t>
      </w:r>
    </w:p>
    <w:p w:rsidR="00C723C5" w:rsidRPr="00D46AE8" w:rsidRDefault="00C723C5" w:rsidP="00C723C5">
      <w:pPr>
        <w:spacing w:after="0"/>
        <w:ind w:left="1701"/>
        <w:jc w:val="both"/>
        <w:rPr>
          <w:rFonts w:ascii="Footlight MT Light" w:hAnsi="Footlight MT Light" w:cstheme="minorHAnsi"/>
          <w:sz w:val="20"/>
          <w:szCs w:val="26"/>
        </w:rPr>
      </w:pPr>
    </w:p>
    <w:p w:rsidR="00C723C5" w:rsidRPr="00D46AE8" w:rsidRDefault="00C723C5" w:rsidP="00C723C5">
      <w:pPr>
        <w:spacing w:after="0"/>
        <w:ind w:left="1701"/>
        <w:jc w:val="both"/>
        <w:rPr>
          <w:rFonts w:ascii="Footlight MT Light" w:hAnsi="Footlight MT Light" w:cstheme="minorHAnsi"/>
          <w:sz w:val="26"/>
          <w:szCs w:val="26"/>
        </w:rPr>
      </w:pPr>
      <w:r w:rsidRPr="00D46AE8">
        <w:rPr>
          <w:rFonts w:ascii="Footlight MT Light" w:hAnsi="Footlight MT Light" w:cstheme="minorHAnsi"/>
          <w:sz w:val="26"/>
          <w:szCs w:val="26"/>
        </w:rPr>
        <w:t>On a souvent cette attaque en même temps</w:t>
      </w:r>
      <w:r>
        <w:rPr>
          <w:rFonts w:ascii="Footlight MT Light" w:hAnsi="Footlight MT Light" w:cstheme="minorHAnsi"/>
          <w:sz w:val="26"/>
          <w:szCs w:val="26"/>
        </w:rPr>
        <w:t xml:space="preserve"> que</w:t>
      </w:r>
      <w:r w:rsidRPr="00D46AE8">
        <w:rPr>
          <w:rFonts w:ascii="Footlight MT Light" w:hAnsi="Footlight MT Light" w:cstheme="minorHAnsi"/>
          <w:sz w:val="26"/>
          <w:szCs w:val="26"/>
        </w:rPr>
        <w:t xml:space="preserve"> les anguillules.</w:t>
      </w:r>
    </w:p>
    <w:p w:rsidR="00C723C5" w:rsidRDefault="00C723C5" w:rsidP="00C723C5">
      <w:pPr>
        <w:spacing w:after="0"/>
        <w:jc w:val="both"/>
        <w:rPr>
          <w:rFonts w:ascii="Footlight MT Light" w:hAnsi="Footlight MT Light" w:cstheme="minorHAnsi"/>
          <w:sz w:val="20"/>
          <w:szCs w:val="26"/>
        </w:rPr>
      </w:pPr>
    </w:p>
    <w:p w:rsidR="00C723C5" w:rsidRDefault="00C723C5" w:rsidP="00C723C5">
      <w:pPr>
        <w:spacing w:after="0"/>
        <w:ind w:left="993" w:hanging="993"/>
        <w:jc w:val="both"/>
        <w:rPr>
          <w:rFonts w:ascii="Footlight MT Light" w:hAnsi="Footlight MT Light" w:cstheme="minorHAnsi"/>
          <w:sz w:val="26"/>
          <w:szCs w:val="26"/>
        </w:rPr>
      </w:pPr>
      <w:r>
        <w:rPr>
          <w:rFonts w:ascii="Footlight MT Light" w:hAnsi="Footlight MT Light" w:cstheme="minorHAnsi"/>
          <w:sz w:val="26"/>
          <w:szCs w:val="26"/>
        </w:rPr>
        <w:t>M.D.L. : Rotation en évitant au moins durant 2 ans l’introduction des plantes hôtes (qui sont susceptibles à cette attaque.)</w:t>
      </w:r>
    </w:p>
    <w:p w:rsidR="00C723C5" w:rsidRPr="00D46AE8" w:rsidRDefault="00C723C5" w:rsidP="00C723C5">
      <w:pPr>
        <w:spacing w:after="0"/>
        <w:jc w:val="both"/>
        <w:rPr>
          <w:rFonts w:ascii="Footlight MT Light" w:hAnsi="Footlight MT Light" w:cstheme="minorHAnsi"/>
          <w:sz w:val="20"/>
          <w:szCs w:val="26"/>
        </w:rPr>
      </w:pPr>
    </w:p>
    <w:p w:rsidR="00C723C5" w:rsidRPr="007734B1" w:rsidRDefault="00C723C5" w:rsidP="00C723C5">
      <w:pPr>
        <w:pStyle w:val="Paragraphedeliste"/>
        <w:numPr>
          <w:ilvl w:val="0"/>
          <w:numId w:val="4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A VIRUS</w:t>
      </w:r>
    </w:p>
    <w:p w:rsidR="00C723C5" w:rsidRDefault="00C723C5" w:rsidP="00C723C5">
      <w:pPr>
        <w:pStyle w:val="Paragraphedeliste"/>
        <w:numPr>
          <w:ilvl w:val="0"/>
          <w:numId w:val="5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 MOSAÏQUE ORDINAIRE : A.C : – MARMOS TABACI </w:t>
      </w:r>
    </w:p>
    <w:p w:rsidR="00C723C5" w:rsidRPr="00D46AE8"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feuilles portent une mosaïque, de petites taches vertes et claires et vert – foncées. Les parties foncées étant plus épaisses que les claires, si l’infection est précoce, toute la plante est infectée.</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Dans ces cas, la croissance est ralentie, la dimension des feuilles est réduite. De plus, elles sont érigées, envahies de petites taches blanches nécrotiques et parfois fortement déformées.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5C6944"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Cette maladie se transmet par contact (le virus)</w:t>
      </w:r>
      <w:r>
        <w:rPr>
          <w:rFonts w:ascii="Footlight MT Light" w:hAnsi="Footlight MT Light" w:cstheme="minorHAnsi"/>
          <w:sz w:val="26"/>
          <w:szCs w:val="26"/>
        </w:rPr>
        <w:t>,</w:t>
      </w:r>
      <w:r w:rsidRPr="005C6944">
        <w:rPr>
          <w:rFonts w:ascii="Footlight MT Light" w:hAnsi="Footlight MT Light" w:cstheme="minorHAnsi"/>
          <w:sz w:val="26"/>
          <w:szCs w:val="26"/>
        </w:rPr>
        <w:t xml:space="preserve"> peut survivre pendant plusieurs dizaines d’années dans le tabac séché à clair ;</w:t>
      </w:r>
    </w:p>
    <w:p w:rsidR="00C723C5" w:rsidRPr="005C6944"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Désinfection des semences ;</w:t>
      </w:r>
    </w:p>
    <w:p w:rsidR="00C723C5" w:rsidRPr="005C6944"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Choix des plantules au moment de la plantation ;</w:t>
      </w:r>
    </w:p>
    <w:p w:rsidR="00C723C5" w:rsidRPr="005C6944"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Stérilisation des p.p ;</w:t>
      </w:r>
    </w:p>
    <w:p w:rsidR="00C723C5" w:rsidRPr="005C6944"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Eviter les sources d’infection ;</w:t>
      </w:r>
    </w:p>
    <w:p w:rsidR="00C723C5" w:rsidRPr="005C6944"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Arrac</w:t>
      </w:r>
      <w:r>
        <w:rPr>
          <w:rFonts w:ascii="Footlight MT Light" w:hAnsi="Footlight MT Light" w:cstheme="minorHAnsi"/>
          <w:sz w:val="26"/>
          <w:szCs w:val="26"/>
        </w:rPr>
        <w:t>her et bruler les plantes malad</w:t>
      </w:r>
      <w:r w:rsidRPr="005C6944">
        <w:rPr>
          <w:rFonts w:ascii="Footlight MT Light" w:hAnsi="Footlight MT Light" w:cstheme="minorHAnsi"/>
          <w:sz w:val="26"/>
          <w:szCs w:val="26"/>
        </w:rPr>
        <w:t>es ;</w:t>
      </w:r>
    </w:p>
    <w:p w:rsidR="00C723C5" w:rsidRDefault="00C723C5" w:rsidP="00C723C5">
      <w:pPr>
        <w:pStyle w:val="Paragraphedeliste"/>
        <w:numPr>
          <w:ilvl w:val="0"/>
          <w:numId w:val="51"/>
        </w:numPr>
        <w:spacing w:after="0" w:line="240" w:lineRule="auto"/>
        <w:jc w:val="both"/>
        <w:rPr>
          <w:rFonts w:ascii="Footlight MT Light" w:hAnsi="Footlight MT Light" w:cstheme="minorHAnsi"/>
          <w:sz w:val="26"/>
          <w:szCs w:val="26"/>
        </w:rPr>
      </w:pPr>
      <w:r w:rsidRPr="005C6944">
        <w:rPr>
          <w:rFonts w:ascii="Footlight MT Light" w:hAnsi="Footlight MT Light" w:cstheme="minorHAnsi"/>
          <w:sz w:val="26"/>
          <w:szCs w:val="26"/>
        </w:rPr>
        <w:t>Freiner la propagation de la maladie en luttant contre les insectes vecteurs (pucerons, punaises).</w:t>
      </w:r>
    </w:p>
    <w:p w:rsidR="00C723C5" w:rsidRPr="001A2B0A" w:rsidRDefault="00C723C5" w:rsidP="00C723C5">
      <w:pPr>
        <w:spacing w:after="0" w:line="240" w:lineRule="auto"/>
        <w:jc w:val="both"/>
        <w:rPr>
          <w:rFonts w:ascii="Footlight MT Light" w:hAnsi="Footlight MT Light" w:cstheme="minorHAnsi"/>
          <w:sz w:val="10"/>
          <w:szCs w:val="26"/>
        </w:rPr>
      </w:pPr>
    </w:p>
    <w:p w:rsidR="00C723C5" w:rsidRDefault="00C723C5" w:rsidP="00C723C5">
      <w:pPr>
        <w:pStyle w:val="Paragraphedeliste"/>
        <w:numPr>
          <w:ilvl w:val="0"/>
          <w:numId w:val="50"/>
        </w:numPr>
        <w:spacing w:after="0" w:line="240" w:lineRule="auto"/>
        <w:jc w:val="both"/>
        <w:rPr>
          <w:rFonts w:ascii="Footlight MT Light" w:hAnsi="Footlight MT Light" w:cstheme="minorHAnsi"/>
          <w:b/>
          <w:sz w:val="26"/>
          <w:szCs w:val="26"/>
        </w:rPr>
      </w:pPr>
      <w:r w:rsidRPr="001A2B0A">
        <w:rPr>
          <w:rFonts w:ascii="Footlight MT Light" w:hAnsi="Footlight MT Light" w:cstheme="minorHAnsi"/>
          <w:b/>
          <w:sz w:val="26"/>
          <w:szCs w:val="26"/>
        </w:rPr>
        <w:t>LA ROSETTE</w:t>
      </w:r>
      <w:r>
        <w:rPr>
          <w:rFonts w:ascii="Footlight MT Light" w:hAnsi="Footlight MT Light" w:cstheme="minorHAnsi"/>
          <w:b/>
          <w:sz w:val="26"/>
          <w:szCs w:val="26"/>
        </w:rPr>
        <w:t xml:space="preserve"> : A.C. : VEINDISTORTING VIRUS </w:t>
      </w:r>
    </w:p>
    <w:p w:rsidR="00C723C5" w:rsidRPr="00B65610" w:rsidRDefault="00C723C5" w:rsidP="00C723C5">
      <w:pPr>
        <w:pStyle w:val="Paragraphedeliste"/>
        <w:spacing w:after="0" w:line="240" w:lineRule="auto"/>
        <w:jc w:val="both"/>
        <w:rPr>
          <w:rFonts w:ascii="Footlight MT Light" w:hAnsi="Footlight MT Light" w:cstheme="minorHAnsi"/>
          <w:b/>
          <w:sz w:val="20"/>
          <w:szCs w:val="20"/>
        </w:rPr>
      </w:pPr>
    </w:p>
    <w:p w:rsidR="00C723C5" w:rsidRPr="001A2B0A" w:rsidRDefault="00C723C5" w:rsidP="00C723C5">
      <w:pPr>
        <w:spacing w:after="0" w:line="240" w:lineRule="auto"/>
        <w:jc w:val="both"/>
        <w:rPr>
          <w:rFonts w:ascii="Footlight MT Light" w:hAnsi="Footlight MT Light" w:cstheme="minorHAnsi"/>
          <w:b/>
          <w:sz w:val="1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SYMPTOMES : La croissance du bourgeon terminal casse brusquement et la plante n’atteint que 60 – 80 cm, les jeunes feuilles deviennent tordues frisées, et foncées, les feuilles existant avant l’infection conservent leurs formes et leurs dimension d’où l’aspect de la rosette vit en haut. </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Un plant atteint de la rosette ne fructifie pas, l’agent vecteur est le MUZUS PERSICAE. Les plantes hôtes sont : le tabac, la pomme de terre et les tomates.</w:t>
      </w:r>
    </w:p>
    <w:p w:rsidR="00C723C5" w:rsidRPr="005726C1" w:rsidRDefault="00C723C5" w:rsidP="00C723C5">
      <w:pPr>
        <w:spacing w:after="0" w:line="240" w:lineRule="auto"/>
        <w:jc w:val="both"/>
        <w:rPr>
          <w:rFonts w:ascii="Footlight MT Light" w:hAnsi="Footlight MT Light" w:cstheme="minorHAnsi"/>
          <w:sz w:val="1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Luter contre les vecteurs.</w:t>
      </w:r>
    </w:p>
    <w:p w:rsidR="00C723C5"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4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CRYPTOGAMIQUES</w:t>
      </w:r>
    </w:p>
    <w:p w:rsidR="00C723C5" w:rsidRDefault="00C723C5" w:rsidP="00C723C5">
      <w:pPr>
        <w:pStyle w:val="Paragraphedeliste"/>
        <w:numPr>
          <w:ilvl w:val="0"/>
          <w:numId w:val="5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ALTERNARIOSE : A.C. : ALTERNARIA SP</w:t>
      </w:r>
    </w:p>
    <w:p w:rsidR="00C723C5" w:rsidRPr="00B65610" w:rsidRDefault="00C723C5" w:rsidP="00C723C5">
      <w:pPr>
        <w:pStyle w:val="Paragraphedeliste"/>
        <w:spacing w:after="0" w:line="240" w:lineRule="auto"/>
        <w:ind w:left="1080"/>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SYMPTOMES : C’est une maladie qui se développe dans les régions et surtout dans le tabac mûr. Elle provoque des taches nécrotiques surtout circulaires de </w:t>
      </w:r>
      <w:r>
        <w:rPr>
          <w:rFonts w:ascii="Footlight MT Light" w:hAnsi="Footlight MT Light" w:cstheme="minorHAnsi"/>
          <w:sz w:val="26"/>
          <w:szCs w:val="26"/>
        </w:rPr>
        <w:lastRenderedPageBreak/>
        <w:t>coloration brune et présentant des zones concentrées plus foncées sur les feuilles de la base qui approchent de la maturité. Les taches sont bordées d’un cercle jaune, elles peuvent varier en couleur et en dimension. Si les conditions sont favorables à la maladie, elle se propage sur les feuilles supérieures et à l’inflorescence.</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Si l’attaque est forte, les taches peuvent se confluer et former de larges plages tandis que sur les pétioles et les tiges apparaissent des nécroses déprimées de couleur bleu – foncée.</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L’alternance de temps chaud et humide favorise la maladie.</w:t>
      </w:r>
    </w:p>
    <w:p w:rsidR="00C723C5" w:rsidRPr="005726C1"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5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CERCOSPORIOSE : A.C. : CERCOSPORA NICOTIANA</w:t>
      </w:r>
    </w:p>
    <w:p w:rsidR="00C723C5" w:rsidRPr="00B65610" w:rsidRDefault="00C723C5" w:rsidP="00C723C5">
      <w:pPr>
        <w:pStyle w:val="Paragraphedeliste"/>
        <w:spacing w:after="0" w:line="240" w:lineRule="auto"/>
        <w:ind w:left="1080"/>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taches récentes sont de faible diamètre et de couleur rouge bordée de brun. Lorsque la tache vieillit, elle peut atteindre 6 mm de diamètre et à ce moment, le centre blanchit et une petite tache noire y apparait.</w:t>
      </w:r>
    </w:p>
    <w:p w:rsidR="00C723C5" w:rsidRPr="00095699" w:rsidRDefault="00C723C5" w:rsidP="00C723C5">
      <w:pPr>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5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OIDIUM OU MILDIOU : A.C. : ERYSIPHI MELLEA CICHERACEARUM</w:t>
      </w:r>
    </w:p>
    <w:p w:rsidR="00C723C5" w:rsidRPr="00095699"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La maladie se manifeste par la présence à la face supérieure des feuilles des taches blanches poudreuses qui se réunissent et quand les conditions sont favorables à la maladie, couvre toute la surface de la feuille. Parfois ce recouvrement poudreux est retardé et la présence du parasite se révèle par la couleur claire des feuilles identique à celle qu’elles ont à maturité.</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En réalité, au séchoir, les feuilles envahies par le parasite pourrissent rapidement. Le parasite requiert une humidité suffisante et une atmosphère confinée froide.</w:t>
      </w:r>
    </w:p>
    <w:p w:rsidR="00C723C5" w:rsidRPr="00987917" w:rsidRDefault="00C723C5" w:rsidP="00C723C5">
      <w:pPr>
        <w:spacing w:after="0" w:line="240" w:lineRule="auto"/>
        <w:ind w:left="1701"/>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Utilisation des fongicides.</w:t>
      </w:r>
    </w:p>
    <w:p w:rsidR="00C723C5" w:rsidRPr="00987917" w:rsidRDefault="00C723C5" w:rsidP="00C723C5">
      <w:pPr>
        <w:spacing w:after="0" w:line="240" w:lineRule="auto"/>
        <w:jc w:val="both"/>
        <w:rPr>
          <w:rFonts w:ascii="Footlight MT Light" w:hAnsi="Footlight MT Light" w:cstheme="minorHAnsi"/>
          <w:sz w:val="20"/>
          <w:szCs w:val="26"/>
        </w:rPr>
      </w:pPr>
    </w:p>
    <w:p w:rsidR="00C723C5" w:rsidRPr="00987917" w:rsidRDefault="00C723C5" w:rsidP="00C723C5">
      <w:pPr>
        <w:pStyle w:val="Paragraphedeliste"/>
        <w:numPr>
          <w:ilvl w:val="0"/>
          <w:numId w:val="5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SOINS RELATIFS AUX SEMENCES </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Il ne faut pas utiliser des semences des champs infectés. Le nettoyage et la désinfection des semences sont indispensables.</w:t>
      </w:r>
    </w:p>
    <w:p w:rsidR="00C723C5" w:rsidRPr="00BB37AA" w:rsidRDefault="00C723C5" w:rsidP="00C723C5">
      <w:pPr>
        <w:pStyle w:val="Paragraphedeliste"/>
        <w:numPr>
          <w:ilvl w:val="0"/>
          <w:numId w:val="5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NETTOYAGE : Après avoir tamisé grossièrement les semences du tabac sur une toile métallique, on les nettoie le mieux en les séparant par ordre de densité</w:t>
      </w:r>
      <w:r>
        <w:rPr>
          <w:rFonts w:ascii="Footlight MT Light" w:eastAsiaTheme="minorEastAsia" w:hAnsi="Footlight MT Light" w:cstheme="minorHAnsi"/>
          <w:sz w:val="26"/>
          <w:szCs w:val="26"/>
        </w:rPr>
        <w:t>. Cela peut se faire en vannant les semences</w:t>
      </w:r>
    </w:p>
    <w:p w:rsidR="00C723C5" w:rsidRPr="00BB37AA" w:rsidRDefault="00C723C5" w:rsidP="00C723C5">
      <w:pPr>
        <w:pStyle w:val="Paragraphedeliste"/>
        <w:numPr>
          <w:ilvl w:val="0"/>
          <w:numId w:val="5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DESINFECTION :Le moyen </w:t>
      </w:r>
      <w:r>
        <w:rPr>
          <w:rFonts w:ascii="Footlight MT Light" w:eastAsiaTheme="minorEastAsia" w:hAnsi="Footlight MT Light" w:cstheme="minorHAnsi"/>
          <w:sz w:val="26"/>
          <w:szCs w:val="26"/>
        </w:rPr>
        <w:t>le plus aisé est de les enfermer dans un sac de tissu léger et les plonger dans les solutions désirées. La solution couramment utilisée est la B.B à 1% pendant 15 minutes, il faut ensuite les sécher pour éviter une germination anticipée.</w:t>
      </w:r>
    </w:p>
    <w:p w:rsidR="00C723C5" w:rsidRDefault="00C723C5" w:rsidP="00C723C5">
      <w:pPr>
        <w:pStyle w:val="Paragraphedeliste"/>
        <w:numPr>
          <w:ilvl w:val="0"/>
          <w:numId w:val="5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SOINS RELATIFS AUX P.P</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Il est déconseillé d’établir une p.p sur un terrain infecté ou sur le terrain ayant porté précédemment la culture de tabac.</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On procède dans la stérilisation partielle du sol dans le cas où l’utilisation d’un sol fraîchement défriché ou isolé n’est pas possible. Il faut mettre le sol dans de bonnes conditions c’est – à – dire éviter l’excès d’engrais azotés, veiller à un apport suffisant de K et éviter les déchets du tabac pour fumer la p.p.</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Il est indiqué d’utiliser un traitement de fongicides à base de solutions suivantes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B.B. à raison de 2% ;</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CuCl0 à 50% à raison de 5% dans l’eau</w:t>
      </w:r>
    </w:p>
    <w:p w:rsidR="00C723C5" w:rsidRPr="00B65610" w:rsidRDefault="00C723C5" w:rsidP="00C723C5">
      <w:pPr>
        <w:spacing w:after="0" w:line="240" w:lineRule="auto"/>
        <w:jc w:val="both"/>
        <w:rPr>
          <w:rFonts w:ascii="Footlight MT Light" w:hAnsi="Footlight MT Light" w:cstheme="minorHAnsi"/>
          <w:sz w:val="20"/>
          <w:szCs w:val="20"/>
        </w:rPr>
      </w:pPr>
    </w:p>
    <w:p w:rsidR="00C723C5" w:rsidRPr="00B65610" w:rsidRDefault="00C723C5" w:rsidP="00C723C5">
      <w:pPr>
        <w:spacing w:after="0" w:line="240" w:lineRule="auto"/>
        <w:ind w:left="709" w:hanging="709"/>
        <w:jc w:val="both"/>
        <w:rPr>
          <w:rFonts w:ascii="Footlight MT Light" w:hAnsi="Footlight MT Light" w:cstheme="minorHAnsi"/>
          <w:i/>
          <w:sz w:val="26"/>
          <w:szCs w:val="26"/>
        </w:rPr>
      </w:pPr>
      <w:r w:rsidRPr="00B65610">
        <w:rPr>
          <w:rFonts w:ascii="Footlight MT Light" w:hAnsi="Footlight MT Light" w:cstheme="minorHAnsi"/>
          <w:i/>
          <w:sz w:val="26"/>
          <w:szCs w:val="26"/>
        </w:rPr>
        <w:lastRenderedPageBreak/>
        <w:t>N.B. : Ce traitement préventif doit se faire le plus tôt possible après la levée. Il faut aussi traiter de temps en temps le matériel d’ombrage.</w:t>
      </w:r>
    </w:p>
    <w:p w:rsidR="00C723C5" w:rsidRPr="00B65610"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5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SOINS RELATIFS AUX CHAMPS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 prendre que le tabac provenant des plantes saines car celles provenant des plantes attaquées risquent d’introduire le germe.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L’application hebdomadaire des fongicides jusqu’à 1 mois plus ou moins avant la recolte est indiquée.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Outre les produits utilisés en p.p., on utilise aussi la B.B à 2%. Il est généralement possible de pulvériser 400 – 800 litres de suspension/ha.</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Dès qu’une maladie se manifeste, il y a lieu par temps sec d’arracher les feuilles atteintes et de les brûler loin du champ. Particulièrement contre MILDIOU, on peut utiliser les produits à base soufrée sur le sol et jamais sur les feuilles.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Un produit couramment utilisé est le Karatane qui est plus indiqué à raison de 1%.</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sidRPr="00FF5DA9">
        <w:rPr>
          <w:rFonts w:ascii="Footlight MT Light" w:hAnsi="Footlight MT Light" w:cstheme="minorHAnsi"/>
          <w:b/>
          <w:sz w:val="26"/>
          <w:szCs w:val="26"/>
        </w:rPr>
        <w:t xml:space="preserve">Chapitre </w:t>
      </w:r>
      <w:r>
        <w:rPr>
          <w:rFonts w:ascii="Footlight MT Light" w:hAnsi="Footlight MT Light" w:cstheme="minorHAnsi"/>
          <w:b/>
          <w:sz w:val="26"/>
          <w:szCs w:val="26"/>
        </w:rPr>
        <w:t>VII</w:t>
      </w:r>
      <w:r w:rsidRPr="00FF5DA9">
        <w:rPr>
          <w:rFonts w:ascii="Footlight MT Light" w:hAnsi="Footlight MT Light" w:cstheme="minorHAnsi"/>
          <w:b/>
          <w:sz w:val="26"/>
          <w:szCs w:val="26"/>
        </w:rPr>
        <w:t xml:space="preserve"> : </w:t>
      </w:r>
      <w:r w:rsidRPr="00B65610">
        <w:rPr>
          <w:rFonts w:ascii="Footlight MT Light" w:hAnsi="Footlight MT Light" w:cstheme="minorHAnsi"/>
          <w:b/>
          <w:sz w:val="26"/>
          <w:szCs w:val="26"/>
          <w:u w:val="double"/>
        </w:rPr>
        <w:t>LES MALADIES ET INSECTES NUISIBLES DU MAIS</w:t>
      </w:r>
    </w:p>
    <w:p w:rsidR="00C723C5" w:rsidRDefault="00C723C5" w:rsidP="00C723C5">
      <w:pPr>
        <w:spacing w:after="0" w:line="240" w:lineRule="auto"/>
        <w:jc w:val="both"/>
        <w:rPr>
          <w:rFonts w:ascii="Footlight MT Light" w:hAnsi="Footlight MT Light" w:cstheme="minorHAnsi"/>
          <w:b/>
          <w:sz w:val="26"/>
          <w:szCs w:val="26"/>
        </w:rPr>
      </w:pPr>
    </w:p>
    <w:p w:rsidR="00C723C5" w:rsidRPr="007734B1" w:rsidRDefault="00C723C5" w:rsidP="00C723C5">
      <w:pPr>
        <w:pStyle w:val="Paragraphedeliste"/>
        <w:numPr>
          <w:ilvl w:val="0"/>
          <w:numId w:val="5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INSECTES NUISIBLES </w:t>
      </w:r>
    </w:p>
    <w:p w:rsidR="00C723C5" w:rsidRDefault="00C723C5" w:rsidP="00C723C5">
      <w:pPr>
        <w:pStyle w:val="Paragraphedeliste"/>
        <w:numPr>
          <w:ilvl w:val="0"/>
          <w:numId w:val="5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COLEOPTERES </w:t>
      </w:r>
    </w:p>
    <w:p w:rsidR="00C723C5" w:rsidRDefault="00C723C5" w:rsidP="00C723C5">
      <w:pPr>
        <w:pStyle w:val="Paragraphedeliste"/>
        <w:numPr>
          <w:ilvl w:val="0"/>
          <w:numId w:val="5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VERS BLANCS (NSHIMBU) FAM. : DYNASTIDAE</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NSC : HETERONYCHUS SP.</w:t>
      </w:r>
    </w:p>
    <w:p w:rsidR="00C723C5" w:rsidRDefault="00C723C5" w:rsidP="00C723C5">
      <w:pPr>
        <w:spacing w:after="0" w:line="240" w:lineRule="auto"/>
        <w:ind w:firstLine="5529"/>
        <w:jc w:val="both"/>
        <w:rPr>
          <w:rFonts w:ascii="Footlight MT Light" w:hAnsi="Footlight MT Light" w:cstheme="minorHAnsi"/>
          <w:sz w:val="26"/>
          <w:szCs w:val="26"/>
        </w:rPr>
      </w:pPr>
      <w:r>
        <w:rPr>
          <w:rFonts w:ascii="Footlight MT Light" w:hAnsi="Footlight MT Light" w:cstheme="minorHAnsi"/>
          <w:sz w:val="26"/>
          <w:szCs w:val="26"/>
        </w:rPr>
        <w:t>HETEROLIGUS SP.</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 jeune maïs est particulièrement endommagé après la levée, les vers rongent les plantules immédiatement en dessous du sol. Les larves se nourrissent des racines et des matières végétales en décomposition dans le sol. Les dégâts occasionnés tant par les larves que par les adultes peuvent être sérieux dans les terres humides, des champs peuvent être entièrement endommagés.</w:t>
      </w:r>
    </w:p>
    <w:p w:rsidR="00C723C5" w:rsidRPr="003E4A95"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INSECTES : Est un coléoptère noir, mesurant 2 – 3 cm de long. Les œufs sont déposés dans le sol à une profondeur variante suivant les conditions d’humidité. Tout ce cycle de développement étant conditionné par la nécessité de vivre dans un milieu suffisamment humide, la larve ou le ver blanc est d’un blanc – jaunâtre mais ayant la tête et les pattes brunâtres. Les larves sont polyphages s’attaquant aussi bien au maïs qu’au riz, arachide, haricot qu’à la canne à sucre.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w:t>
      </w:r>
    </w:p>
    <w:p w:rsidR="00C723C5" w:rsidRDefault="00C723C5" w:rsidP="00C723C5">
      <w:pPr>
        <w:pStyle w:val="Paragraphedeliste"/>
        <w:spacing w:after="0" w:line="240" w:lineRule="auto"/>
        <w:ind w:left="1134" w:hanging="414"/>
        <w:jc w:val="both"/>
        <w:rPr>
          <w:rFonts w:ascii="Footlight MT Light" w:hAnsi="Footlight MT Light" w:cstheme="minorHAnsi"/>
          <w:sz w:val="26"/>
          <w:szCs w:val="26"/>
        </w:rPr>
      </w:pPr>
      <w:r w:rsidRPr="00E5457A">
        <w:rPr>
          <w:rFonts w:ascii="Footlight MT Light" w:hAnsi="Footlight MT Light" w:cstheme="minorHAnsi"/>
          <w:sz w:val="26"/>
          <w:szCs w:val="26"/>
        </w:rPr>
        <w:t xml:space="preserve">a) </w:t>
      </w:r>
      <w:r>
        <w:rPr>
          <w:rFonts w:ascii="Footlight MT Light" w:hAnsi="Footlight MT Light" w:cstheme="minorHAnsi"/>
          <w:sz w:val="26"/>
          <w:szCs w:val="26"/>
        </w:rPr>
        <w:t>Labour profond (mécanique) permettant de tuer un bon nombre de larve qui, amenées à l’air libre ou à la surface, deviennent la proie des oiseaux.</w:t>
      </w:r>
    </w:p>
    <w:p w:rsidR="00C723C5" w:rsidRDefault="00C723C5" w:rsidP="00C723C5">
      <w:pPr>
        <w:pStyle w:val="Paragraphedeliste"/>
        <w:spacing w:after="0" w:line="240" w:lineRule="auto"/>
        <w:ind w:left="1134" w:hanging="414"/>
        <w:jc w:val="both"/>
        <w:rPr>
          <w:rFonts w:ascii="Footlight MT Light" w:hAnsi="Footlight MT Light" w:cstheme="minorHAnsi"/>
          <w:sz w:val="26"/>
          <w:szCs w:val="26"/>
        </w:rPr>
      </w:pPr>
      <w:r>
        <w:rPr>
          <w:rFonts w:ascii="Footlight MT Light" w:hAnsi="Footlight MT Light" w:cstheme="minorHAnsi"/>
          <w:sz w:val="26"/>
          <w:szCs w:val="26"/>
        </w:rPr>
        <w:t>b) DRAINACE ! Il supprime les conditions favorables au développement des œufs et des larves.</w:t>
      </w:r>
    </w:p>
    <w:p w:rsidR="00C723C5" w:rsidRDefault="00C723C5" w:rsidP="00C723C5">
      <w:pPr>
        <w:pStyle w:val="Paragraphedeliste"/>
        <w:spacing w:after="0" w:line="240" w:lineRule="auto"/>
        <w:ind w:left="1134" w:hanging="414"/>
        <w:jc w:val="both"/>
        <w:rPr>
          <w:rFonts w:ascii="Footlight MT Light" w:hAnsi="Footlight MT Light" w:cstheme="minorHAnsi"/>
          <w:sz w:val="26"/>
          <w:szCs w:val="26"/>
        </w:rPr>
      </w:pPr>
      <w:r>
        <w:rPr>
          <w:rFonts w:ascii="Footlight MT Light" w:hAnsi="Footlight MT Light" w:cstheme="minorHAnsi"/>
          <w:sz w:val="26"/>
          <w:szCs w:val="26"/>
        </w:rPr>
        <w:t>c) EPANDAGE d’INSECTICIDE : On utilise Aldrine : 2 – 3 Kg de matières actives (M.A)/Ha ou Dieldrine 1, 5 – 2 Kg de M.A/Ha.</w:t>
      </w:r>
    </w:p>
    <w:p w:rsidR="00C723C5" w:rsidRDefault="00C723C5" w:rsidP="00C723C5">
      <w:pPr>
        <w:pStyle w:val="Paragraphedeliste"/>
        <w:spacing w:after="0" w:line="240" w:lineRule="auto"/>
        <w:ind w:left="1134" w:hanging="414"/>
        <w:jc w:val="both"/>
        <w:rPr>
          <w:rFonts w:ascii="Footlight MT Light" w:hAnsi="Footlight MT Light" w:cstheme="minorHAnsi"/>
          <w:sz w:val="26"/>
          <w:szCs w:val="26"/>
        </w:rPr>
      </w:pPr>
      <w:r>
        <w:rPr>
          <w:rFonts w:ascii="Footlight MT Light" w:hAnsi="Footlight MT Light" w:cstheme="minorHAnsi"/>
          <w:sz w:val="26"/>
          <w:szCs w:val="26"/>
        </w:rPr>
        <w:t>d) Enrober les semences au moyen d’une poudre de HCH à 20% ou Aldrine à 40% toujours à raison de 400g pour 100Kg de graines avant le semis.</w:t>
      </w:r>
    </w:p>
    <w:p w:rsidR="00C723C5" w:rsidRPr="005A6211" w:rsidRDefault="00C723C5" w:rsidP="00C723C5">
      <w:pPr>
        <w:pStyle w:val="Paragraphedeliste"/>
        <w:spacing w:after="0" w:line="240" w:lineRule="auto"/>
        <w:jc w:val="both"/>
        <w:rPr>
          <w:rFonts w:ascii="Footlight MT Light" w:hAnsi="Footlight MT Light" w:cstheme="minorHAnsi"/>
          <w:sz w:val="20"/>
          <w:szCs w:val="26"/>
        </w:rPr>
      </w:pPr>
    </w:p>
    <w:p w:rsidR="00C723C5" w:rsidRDefault="00C723C5" w:rsidP="00C723C5">
      <w:pPr>
        <w:pStyle w:val="Paragraphedeliste"/>
        <w:numPr>
          <w:ilvl w:val="0"/>
          <w:numId w:val="5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 CHARANÇON : NSC : CALANDRA GRANARIA</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FAM. : CURCULIONIDAE (Voir le riz)</w:t>
      </w:r>
    </w:p>
    <w:p w:rsidR="00C723C5" w:rsidRPr="00E47C50" w:rsidRDefault="00C723C5" w:rsidP="00C723C5">
      <w:pPr>
        <w:spacing w:after="0" w:line="240" w:lineRule="auto"/>
        <w:jc w:val="both"/>
        <w:rPr>
          <w:rFonts w:ascii="Footlight MT Light" w:hAnsi="Footlight MT Light" w:cstheme="minorHAnsi"/>
          <w:sz w:val="20"/>
          <w:szCs w:val="26"/>
        </w:rPr>
      </w:pPr>
    </w:p>
    <w:p w:rsidR="00C723C5" w:rsidRDefault="00C723C5" w:rsidP="00C723C5">
      <w:pPr>
        <w:spacing w:after="0" w:line="240" w:lineRule="auto"/>
        <w:jc w:val="both"/>
        <w:rPr>
          <w:rFonts w:ascii="Footlight MT Light" w:hAnsi="Footlight MT Light" w:cstheme="minorHAnsi"/>
          <w:sz w:val="26"/>
          <w:szCs w:val="26"/>
        </w:rPr>
      </w:pPr>
      <w:r w:rsidRPr="00E47C50">
        <w:rPr>
          <w:rFonts w:ascii="Footlight MT Light" w:hAnsi="Footlight MT Light" w:cstheme="minorHAnsi"/>
          <w:sz w:val="26"/>
          <w:szCs w:val="26"/>
        </w:rPr>
        <w:lastRenderedPageBreak/>
        <w:t xml:space="preserve">Sont </w:t>
      </w:r>
      <w:r>
        <w:rPr>
          <w:rFonts w:ascii="Footlight MT Light" w:hAnsi="Footlight MT Light" w:cstheme="minorHAnsi"/>
          <w:sz w:val="26"/>
          <w:szCs w:val="26"/>
        </w:rPr>
        <w:t>des insectes à cra</w:t>
      </w:r>
      <w:r w:rsidRPr="00E47C50">
        <w:rPr>
          <w:rFonts w:ascii="Footlight MT Light" w:hAnsi="Footlight MT Light" w:cstheme="minorHAnsi"/>
          <w:sz w:val="26"/>
          <w:szCs w:val="26"/>
        </w:rPr>
        <w:t xml:space="preserve">indrecar </w:t>
      </w:r>
      <w:r>
        <w:rPr>
          <w:rFonts w:ascii="Footlight MT Light" w:hAnsi="Footlight MT Light" w:cstheme="minorHAnsi"/>
          <w:sz w:val="26"/>
          <w:szCs w:val="26"/>
        </w:rPr>
        <w:t>ils causent d’ennuis aux grains de maïs en les forant une fois entreposés.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 Désinfection chimique (HCH à 0, 1% ou poudre de pyrèthre à 0, 5%)</w:t>
      </w:r>
    </w:p>
    <w:p w:rsidR="00C723C5" w:rsidRDefault="00C723C5" w:rsidP="00C723C5">
      <w:pPr>
        <w:spacing w:after="0" w:line="240" w:lineRule="auto"/>
        <w:ind w:firstLine="993"/>
        <w:jc w:val="both"/>
        <w:rPr>
          <w:rFonts w:ascii="Footlight MT Light" w:hAnsi="Footlight MT Light" w:cstheme="minorHAnsi"/>
          <w:sz w:val="26"/>
          <w:szCs w:val="26"/>
        </w:rPr>
      </w:pPr>
      <w:r>
        <w:rPr>
          <w:rFonts w:ascii="Footlight MT Light" w:hAnsi="Footlight MT Light" w:cstheme="minorHAnsi"/>
          <w:sz w:val="26"/>
          <w:szCs w:val="26"/>
        </w:rPr>
        <w:t>– Entreposage des graines biens secs dans les sacs ou mieux dans les silos.</w:t>
      </w:r>
    </w:p>
    <w:p w:rsidR="00C723C5" w:rsidRPr="005A6211"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55"/>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MALADIES CRYPTOGAMIQUES </w:t>
      </w:r>
    </w:p>
    <w:p w:rsidR="00C723C5" w:rsidRDefault="00C723C5" w:rsidP="00C723C5">
      <w:pPr>
        <w:pStyle w:val="Paragraphedeliste"/>
        <w:numPr>
          <w:ilvl w:val="0"/>
          <w:numId w:val="5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 CHARBON DU MAÏS </w:t>
      </w:r>
    </w:p>
    <w:p w:rsidR="00C723C5" w:rsidRPr="008F1349" w:rsidRDefault="00C723C5" w:rsidP="00C723C5">
      <w:pPr>
        <w:spacing w:after="0" w:line="240" w:lineRule="auto"/>
        <w:ind w:firstLine="3402"/>
        <w:jc w:val="both"/>
        <w:rPr>
          <w:rFonts w:ascii="Footlight MT Light" w:hAnsi="Footlight MT Light" w:cstheme="minorHAnsi"/>
          <w:sz w:val="26"/>
          <w:szCs w:val="26"/>
        </w:rPr>
      </w:pPr>
      <w:r w:rsidRPr="008F1349">
        <w:rPr>
          <w:rFonts w:ascii="Footlight MT Light" w:hAnsi="Footlight MT Light" w:cstheme="minorHAnsi"/>
          <w:sz w:val="26"/>
          <w:szCs w:val="26"/>
        </w:rPr>
        <w:t>A.C.: USTILAGO ZEAE</w:t>
      </w:r>
    </w:p>
    <w:p w:rsidR="00C723C5" w:rsidRDefault="00C723C5" w:rsidP="00C723C5">
      <w:pPr>
        <w:spacing w:after="0" w:line="240" w:lineRule="auto"/>
        <w:ind w:firstLine="3402"/>
        <w:jc w:val="both"/>
        <w:rPr>
          <w:rFonts w:ascii="Footlight MT Light" w:hAnsi="Footlight MT Light" w:cstheme="minorHAnsi"/>
          <w:sz w:val="26"/>
          <w:szCs w:val="26"/>
        </w:rPr>
      </w:pPr>
      <w:r w:rsidRPr="008F1349">
        <w:rPr>
          <w:rFonts w:ascii="Footlight MT Light" w:hAnsi="Footlight MT Light" w:cstheme="minorHAnsi"/>
          <w:sz w:val="26"/>
          <w:szCs w:val="26"/>
        </w:rPr>
        <w:t>USTILAGO MAYDIS</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Très répandu dans tous les régimes chauds et secs. Cette maladie se signale par l’apparition à un point quelconque de la plante, des tumeurs irrégulières parfois très volumineuses.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Les organes atteints sont déformés et les nécroses d’abord blanchâtres deviennent noirs à maturité à cause de la poussière charbonneuse qu’elles tiennent et qui se répand lors de l’écartement de la membrane enveloppante. Toutes les variétés sont susceptibles d’être parasitées. Les épis atteints de cette maladie développent très peu de grains mais ces derniers prennent un développement considérable.</w:t>
      </w:r>
    </w:p>
    <w:p w:rsidR="00C723C5" w:rsidRPr="00A34F70"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spacing w:after="0" w:line="240" w:lineRule="auto"/>
        <w:ind w:left="1276" w:hanging="283"/>
        <w:jc w:val="both"/>
        <w:rPr>
          <w:rFonts w:ascii="Footlight MT Light" w:hAnsi="Footlight MT Light" w:cstheme="minorHAnsi"/>
          <w:sz w:val="26"/>
          <w:szCs w:val="26"/>
        </w:rPr>
      </w:pPr>
      <w:r>
        <w:rPr>
          <w:rFonts w:ascii="Footlight MT Light" w:hAnsi="Footlight MT Light" w:cstheme="minorHAnsi"/>
          <w:sz w:val="26"/>
          <w:szCs w:val="26"/>
        </w:rPr>
        <w:t>1) Arracher et brûler les plantes atteintes de préférence au début de l’infection ;</w:t>
      </w:r>
    </w:p>
    <w:p w:rsidR="00C723C5" w:rsidRDefault="00C723C5" w:rsidP="00C723C5">
      <w:pPr>
        <w:spacing w:after="0" w:line="240" w:lineRule="auto"/>
        <w:ind w:left="1276" w:hanging="283"/>
        <w:jc w:val="both"/>
        <w:rPr>
          <w:rFonts w:ascii="Footlight MT Light" w:hAnsi="Footlight MT Light" w:cstheme="minorHAnsi"/>
          <w:sz w:val="26"/>
          <w:szCs w:val="26"/>
        </w:rPr>
      </w:pPr>
      <w:r>
        <w:rPr>
          <w:rFonts w:ascii="Footlight MT Light" w:hAnsi="Footlight MT Light" w:cstheme="minorHAnsi"/>
          <w:sz w:val="26"/>
          <w:szCs w:val="26"/>
        </w:rPr>
        <w:t>2) Désinfection des semences avec l’Acétate Phényl mercurique ou la Disulfure de tétramethyrane qui donne de bons résultats employée à la dose de 0, 25%.</w:t>
      </w:r>
    </w:p>
    <w:p w:rsidR="00C723C5" w:rsidRPr="008F1349"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5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ROUILLE</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A.C. : PUCCINA POLYSPORA</w:t>
      </w:r>
    </w:p>
    <w:p w:rsidR="00C723C5" w:rsidRDefault="00C723C5" w:rsidP="00C723C5">
      <w:pPr>
        <w:spacing w:after="0" w:line="240" w:lineRule="auto"/>
        <w:ind w:firstLine="2835"/>
        <w:jc w:val="both"/>
        <w:rPr>
          <w:rFonts w:ascii="Footlight MT Light" w:hAnsi="Footlight MT Light" w:cstheme="minorHAnsi"/>
          <w:sz w:val="26"/>
          <w:szCs w:val="26"/>
        </w:rPr>
      </w:pPr>
      <w:r>
        <w:rPr>
          <w:rFonts w:ascii="Footlight MT Light" w:hAnsi="Footlight MT Light" w:cstheme="minorHAnsi"/>
          <w:sz w:val="26"/>
          <w:szCs w:val="26"/>
        </w:rPr>
        <w:t>PUCCINA SORGHI</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feuilles sont recouvertes des petites macules de couleur rouille sur toute la surface. Les graines et les spathes en portent parfois aussi. Lorsque l’infection se produit avant le début de l’épiaison mâle, la production peut être fortement réduite, le même raisonnement existe pour les jeunes plantes.</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M.D.L. : Sélection et amélioration des variétés cultivées. A titre préventif enrober les graines avant semis d’un fongicide (voir charbon).</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N.B. : Cette maladie ne semble pas provoquer de graves dégâts au Congo Démocratique.</w:t>
      </w:r>
    </w:p>
    <w:p w:rsidR="00C723C5" w:rsidRPr="00EE3DBF" w:rsidRDefault="00C723C5" w:rsidP="00C723C5">
      <w:pPr>
        <w:spacing w:after="0" w:line="240" w:lineRule="auto"/>
        <w:jc w:val="both"/>
        <w:rPr>
          <w:rFonts w:ascii="Footlight MT Light" w:hAnsi="Footlight MT Light" w:cstheme="minorHAnsi"/>
          <w:sz w:val="20"/>
          <w:szCs w:val="20"/>
        </w:rPr>
      </w:pPr>
    </w:p>
    <w:p w:rsidR="00C723C5" w:rsidRPr="00F0305B"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5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SCLEROSPORIOSE</w:t>
      </w:r>
    </w:p>
    <w:p w:rsidR="00C723C5" w:rsidRDefault="00C723C5" w:rsidP="00C723C5">
      <w:pPr>
        <w:spacing w:after="0" w:line="240" w:lineRule="auto"/>
        <w:ind w:firstLine="3119"/>
        <w:jc w:val="both"/>
        <w:rPr>
          <w:rFonts w:ascii="Footlight MT Light" w:hAnsi="Footlight MT Light" w:cstheme="minorHAnsi"/>
          <w:sz w:val="26"/>
          <w:szCs w:val="26"/>
        </w:rPr>
      </w:pPr>
      <w:r>
        <w:rPr>
          <w:rFonts w:ascii="Footlight MT Light" w:hAnsi="Footlight MT Light" w:cstheme="minorHAnsi"/>
          <w:sz w:val="26"/>
          <w:szCs w:val="26"/>
        </w:rPr>
        <w:t>A.C. SCLEROSPORA MAYDIS</w:t>
      </w:r>
    </w:p>
    <w:p w:rsidR="00C723C5" w:rsidRDefault="00C723C5" w:rsidP="00C723C5">
      <w:pPr>
        <w:spacing w:after="0" w:line="240" w:lineRule="auto"/>
        <w:ind w:firstLine="3119"/>
        <w:jc w:val="both"/>
        <w:rPr>
          <w:rFonts w:ascii="Footlight MT Light" w:hAnsi="Footlight MT Light" w:cstheme="minorHAnsi"/>
          <w:sz w:val="26"/>
          <w:szCs w:val="26"/>
        </w:rPr>
      </w:pPr>
      <w:r>
        <w:rPr>
          <w:rFonts w:ascii="Footlight MT Light" w:hAnsi="Footlight MT Light" w:cstheme="minorHAnsi"/>
          <w:sz w:val="26"/>
          <w:szCs w:val="26"/>
        </w:rPr>
        <w:t>FAM. PHYCOMYCETES</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 maïs atteint au stade des plantules ne s’allonge pas et prend un aspect rabougri. Les infections au moment de l’épiaison compromettent la récolte assez sérieusement. Les feuilles présentent alors une décoloration à partir de la base. Les inflorescences sont parfois déformées et il y a aussi diminution de la chlorophylle.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M.D.L. : Arracher et brûler les plantes atteintes.</w:t>
      </w:r>
    </w:p>
    <w:p w:rsidR="00C723C5" w:rsidRPr="00EE3DBF"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5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L’HELMINTHOSPORIOSE</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lastRenderedPageBreak/>
        <w:t>A.C. HELMINTHOSPORIUM MAYDIS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SYMPTOMES : Les limbes présentent de petites tâches oblongues brunes parfois bordées d’un cercle violacé. Ces tâches peuvent réduire considérablement l’activité photosynthétique de la feuille, fait assez anormal puisqu’il s’agit d’un héliophyle obligé. </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Arracher et brûler les plantes atteintes.</w:t>
      </w:r>
    </w:p>
    <w:p w:rsidR="00C723C5" w:rsidRPr="003C55C2"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5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NECROSES ET POURRITURE DES EPIS</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A.C. GIBBERELA FAJIKURAI</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FAM. ASCOMYCETES</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L’infection se caractérise par un mycélium entourant les caryopses. Tous les grains atteints sont perdus. Les grains provenant des épis atteints doivent être exclus de la production et ne peuvent être donnés aux volailles parce qu’ils contiennent des toxines qui provoqueraient les nématodes (vers allongés vivant en parasite chez les oiseaux).</w:t>
      </w:r>
    </w:p>
    <w:p w:rsidR="00C723C5" w:rsidRPr="003E4A95" w:rsidRDefault="00C723C5" w:rsidP="00C723C5">
      <w:pPr>
        <w:spacing w:after="0" w:line="240" w:lineRule="auto"/>
        <w:ind w:left="1701" w:hanging="1701"/>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M.D.L. : Récolter très tôt et le séchage adéquat. </w:t>
      </w:r>
    </w:p>
    <w:p w:rsidR="00C723C5" w:rsidRDefault="00C723C5" w:rsidP="00C723C5">
      <w:pPr>
        <w:spacing w:after="0" w:line="240" w:lineRule="auto"/>
        <w:ind w:firstLine="1134"/>
        <w:jc w:val="both"/>
        <w:rPr>
          <w:rFonts w:ascii="Footlight MT Light" w:hAnsi="Footlight MT Light" w:cstheme="minorHAnsi"/>
          <w:sz w:val="26"/>
          <w:szCs w:val="26"/>
        </w:rPr>
      </w:pPr>
      <w:r>
        <w:rPr>
          <w:rFonts w:ascii="Footlight MT Light" w:hAnsi="Footlight MT Light" w:cstheme="minorHAnsi"/>
          <w:sz w:val="26"/>
          <w:szCs w:val="26"/>
        </w:rPr>
        <w:t>Désinfection les semences avec un organo – mercurique.</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sidRPr="00C749C3">
        <w:rPr>
          <w:rFonts w:ascii="Footlight MT Light" w:hAnsi="Footlight MT Light" w:cstheme="minorHAnsi"/>
          <w:b/>
          <w:sz w:val="26"/>
          <w:szCs w:val="26"/>
        </w:rPr>
        <w:t xml:space="preserve">Chapitre </w:t>
      </w:r>
      <w:r>
        <w:rPr>
          <w:rFonts w:ascii="Footlight MT Light" w:hAnsi="Footlight MT Light" w:cstheme="minorHAnsi"/>
          <w:b/>
          <w:sz w:val="26"/>
          <w:szCs w:val="26"/>
        </w:rPr>
        <w:t>VIII</w:t>
      </w:r>
      <w:r w:rsidRPr="00C749C3">
        <w:rPr>
          <w:rFonts w:ascii="Footlight MT Light" w:hAnsi="Footlight MT Light" w:cstheme="minorHAnsi"/>
          <w:b/>
          <w:sz w:val="26"/>
          <w:szCs w:val="26"/>
        </w:rPr>
        <w:t> :</w:t>
      </w:r>
      <w:r w:rsidRPr="003E4A95">
        <w:rPr>
          <w:rFonts w:ascii="Footlight MT Light" w:hAnsi="Footlight MT Light" w:cstheme="minorHAnsi"/>
          <w:b/>
          <w:sz w:val="26"/>
          <w:szCs w:val="26"/>
          <w:u w:val="double"/>
        </w:rPr>
        <w:t>MALADIES &amp; INSECTES NUISIBLES DU RIZ</w:t>
      </w:r>
    </w:p>
    <w:p w:rsidR="00C723C5"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59"/>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INSECTES NUISIBLES</w:t>
      </w:r>
    </w:p>
    <w:p w:rsidR="00C723C5" w:rsidRPr="007734B1" w:rsidRDefault="00C723C5" w:rsidP="00C723C5">
      <w:pPr>
        <w:pStyle w:val="Paragraphedeliste"/>
        <w:numPr>
          <w:ilvl w:val="0"/>
          <w:numId w:val="60"/>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COLEOPTERES</w:t>
      </w:r>
    </w:p>
    <w:p w:rsidR="00C723C5" w:rsidRPr="007734B1" w:rsidRDefault="00C723C5" w:rsidP="00C723C5">
      <w:pPr>
        <w:pStyle w:val="Paragraphedeliste"/>
        <w:numPr>
          <w:ilvl w:val="0"/>
          <w:numId w:val="61"/>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LES VERS BLANCS</w:t>
      </w:r>
    </w:p>
    <w:p w:rsidR="00C723C5" w:rsidRDefault="00C723C5" w:rsidP="00C723C5">
      <w:pPr>
        <w:spacing w:after="0" w:line="240" w:lineRule="auto"/>
        <w:ind w:firstLine="3969"/>
        <w:jc w:val="both"/>
        <w:rPr>
          <w:rFonts w:ascii="Footlight MT Light" w:hAnsi="Footlight MT Light" w:cstheme="minorHAnsi"/>
          <w:sz w:val="26"/>
          <w:szCs w:val="26"/>
        </w:rPr>
      </w:pPr>
      <w:r>
        <w:rPr>
          <w:rFonts w:ascii="Footlight MT Light" w:hAnsi="Footlight MT Light" w:cstheme="minorHAnsi"/>
          <w:sz w:val="26"/>
          <w:szCs w:val="26"/>
        </w:rPr>
        <w:t>N.SC. : HETERONYGUS SP</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HETEROLYGUS SP</w:t>
      </w:r>
    </w:p>
    <w:p w:rsidR="00C723C5" w:rsidRDefault="00C723C5" w:rsidP="00C723C5">
      <w:pPr>
        <w:spacing w:after="0" w:line="240" w:lineRule="auto"/>
        <w:ind w:firstLine="3969"/>
        <w:jc w:val="both"/>
        <w:rPr>
          <w:rFonts w:ascii="Footlight MT Light" w:hAnsi="Footlight MT Light" w:cstheme="minorHAnsi"/>
          <w:sz w:val="26"/>
          <w:szCs w:val="26"/>
        </w:rPr>
      </w:pPr>
      <w:r>
        <w:rPr>
          <w:rFonts w:ascii="Footlight MT Light" w:hAnsi="Footlight MT Light" w:cstheme="minorHAnsi"/>
          <w:sz w:val="26"/>
          <w:szCs w:val="26"/>
        </w:rPr>
        <w:t>FAM. : DYNASTIDAE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Fragilité des organes aériens et arrêt de croissance, les feuilles extérieures se fanent quand elles sont jeunes. Finalement la plante meurt. Les plantes s’enlèvent facilement (pas de racines). Au début de l’attaque, les plantes forment des nouvelles racines, mais dans le cas d’infection sérieuse, celles – ci sont aussitôt détruites. Il n’attaque que le riz de montagne en terrain humide.</w:t>
      </w:r>
    </w:p>
    <w:p w:rsidR="00C723C5" w:rsidRPr="003E4A95"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INSECTES ET M.D.L. (voir le maïs)</w:t>
      </w:r>
    </w:p>
    <w:p w:rsidR="00C723C5" w:rsidRPr="00C749C3" w:rsidRDefault="00C723C5" w:rsidP="00C723C5">
      <w:pPr>
        <w:spacing w:after="0" w:line="240" w:lineRule="auto"/>
        <w:jc w:val="both"/>
        <w:rPr>
          <w:rFonts w:ascii="Footlight MT Light" w:hAnsi="Footlight MT Light" w:cstheme="minorHAnsi"/>
          <w:sz w:val="20"/>
          <w:szCs w:val="26"/>
        </w:rPr>
      </w:pPr>
    </w:p>
    <w:p w:rsidR="00C723C5" w:rsidRPr="007734B1" w:rsidRDefault="00C723C5" w:rsidP="00C723C5">
      <w:pPr>
        <w:pStyle w:val="Paragraphedeliste"/>
        <w:numPr>
          <w:ilvl w:val="0"/>
          <w:numId w:val="61"/>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LE CHARANÇON DU RIZ</w:t>
      </w:r>
    </w:p>
    <w:p w:rsidR="00C723C5" w:rsidRPr="00760697" w:rsidRDefault="00C723C5" w:rsidP="00C723C5">
      <w:pPr>
        <w:spacing w:after="0" w:line="240" w:lineRule="auto"/>
        <w:jc w:val="both"/>
        <w:rPr>
          <w:rFonts w:ascii="Footlight MT Light" w:hAnsi="Footlight MT Light" w:cstheme="minorHAnsi"/>
          <w:b/>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femelles entaillent la partie la plus tendre des graines, y creusent des petites galeries dans lesquelles elles déposent un œuf perçant l’enveloppe du grain, ensuite elles rebouchent ces galeries afin de faire disparaître toutes traces, la larve dévore tout l’intérieur du grain.</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L’infection des panicules en champs est fréquente, se poursuit et s’agrave durant l’emmagasinage, 90% de grains peuvent être détruits après 6 mois.</w:t>
      </w:r>
    </w:p>
    <w:p w:rsidR="00C723C5" w:rsidRPr="003E4A95" w:rsidRDefault="00C723C5" w:rsidP="00C723C5">
      <w:pPr>
        <w:spacing w:after="0" w:line="240" w:lineRule="auto"/>
        <w:ind w:left="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Adulte : 2, 5 – 3, 5 mm. La taille dépend du volume de grain dans lequel il se développe. Pour le maïs 4 – 5 mm et couleur brune avec antennes.</w:t>
      </w:r>
    </w:p>
    <w:p w:rsidR="00C723C5" w:rsidRPr="003E4A95"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M.D.L. : Enrobage des graines. On utilise ici la poudre de pyrèthre à 0, 5% OU HCH à 0, 1%.</w:t>
      </w:r>
    </w:p>
    <w:p w:rsidR="00C723C5" w:rsidRDefault="00C723C5" w:rsidP="00C723C5">
      <w:pPr>
        <w:spacing w:after="0" w:line="240" w:lineRule="auto"/>
        <w:ind w:left="1134" w:hanging="1134"/>
        <w:jc w:val="both"/>
        <w:rPr>
          <w:rFonts w:ascii="Footlight MT Light" w:hAnsi="Footlight MT Light" w:cstheme="minorHAnsi"/>
          <w:sz w:val="26"/>
          <w:szCs w:val="26"/>
        </w:rPr>
      </w:pPr>
    </w:p>
    <w:p w:rsidR="00C723C5" w:rsidRPr="00760697" w:rsidRDefault="00C723C5" w:rsidP="00C723C5">
      <w:pPr>
        <w:spacing w:after="0" w:line="240" w:lineRule="auto"/>
        <w:jc w:val="both"/>
        <w:rPr>
          <w:rFonts w:ascii="Footlight MT Light" w:hAnsi="Footlight MT Light" w:cstheme="minorHAnsi"/>
          <w:sz w:val="20"/>
          <w:szCs w:val="20"/>
        </w:rPr>
      </w:pPr>
    </w:p>
    <w:p w:rsidR="00C723C5" w:rsidRPr="007734B1" w:rsidRDefault="00C723C5" w:rsidP="00C723C5">
      <w:pPr>
        <w:pStyle w:val="Paragraphedeliste"/>
        <w:numPr>
          <w:ilvl w:val="0"/>
          <w:numId w:val="60"/>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DERMAPTERES</w:t>
      </w:r>
    </w:p>
    <w:p w:rsidR="00C723C5" w:rsidRDefault="00C723C5" w:rsidP="00C723C5">
      <w:pPr>
        <w:pStyle w:val="Paragraphedeliste"/>
        <w:numPr>
          <w:ilvl w:val="0"/>
          <w:numId w:val="6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 PERCE – OREILLES </w:t>
      </w:r>
    </w:p>
    <w:p w:rsidR="00C723C5" w:rsidRDefault="00C723C5" w:rsidP="00C723C5">
      <w:pPr>
        <w:pStyle w:val="Paragraphedeliste"/>
        <w:spacing w:after="0" w:line="240" w:lineRule="auto"/>
        <w:ind w:firstLine="2399"/>
        <w:jc w:val="both"/>
        <w:rPr>
          <w:rFonts w:ascii="Footlight MT Light" w:hAnsi="Footlight MT Light" w:cstheme="minorHAnsi"/>
          <w:sz w:val="26"/>
          <w:szCs w:val="26"/>
        </w:rPr>
      </w:pPr>
      <w:r>
        <w:rPr>
          <w:rFonts w:ascii="Footlight MT Light" w:hAnsi="Footlight MT Light" w:cstheme="minorHAnsi"/>
          <w:sz w:val="26"/>
          <w:szCs w:val="26"/>
        </w:rPr>
        <w:t>N.SC. DIAPERASTICUS – ERYTHOCEPHALUS</w:t>
      </w:r>
    </w:p>
    <w:p w:rsidR="00C723C5" w:rsidRDefault="00C723C5" w:rsidP="00C723C5">
      <w:pPr>
        <w:pStyle w:val="Paragraphedeliste"/>
        <w:spacing w:after="0" w:line="240" w:lineRule="auto"/>
        <w:ind w:firstLine="2399"/>
        <w:jc w:val="both"/>
        <w:rPr>
          <w:rFonts w:ascii="Footlight MT Light" w:hAnsi="Footlight MT Light" w:cstheme="minorHAnsi"/>
          <w:sz w:val="26"/>
          <w:szCs w:val="26"/>
        </w:rPr>
      </w:pPr>
      <w:r>
        <w:rPr>
          <w:rFonts w:ascii="Footlight MT Light" w:hAnsi="Footlight MT Light" w:cstheme="minorHAnsi"/>
          <w:sz w:val="26"/>
          <w:szCs w:val="26"/>
        </w:rPr>
        <w:t>FAM. : FORFICULIADAS</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Attaque le riz de montagnes, s’introduit dans les fleurs au moment où les glumelles s’écartent et rougissent, les étamines et les pistils provoquant l’avortement et stérilité partiels des panicules.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Pulvérisation avec parathion à 0, 08%.</w:t>
      </w:r>
    </w:p>
    <w:p w:rsidR="00C723C5" w:rsidRPr="00C33DD2" w:rsidRDefault="00C723C5" w:rsidP="00C723C5">
      <w:pPr>
        <w:spacing w:after="0" w:line="240" w:lineRule="auto"/>
        <w:jc w:val="both"/>
        <w:rPr>
          <w:rFonts w:ascii="Footlight MT Light" w:hAnsi="Footlight MT Light" w:cstheme="minorHAnsi"/>
          <w:sz w:val="20"/>
          <w:szCs w:val="20"/>
        </w:rPr>
      </w:pPr>
    </w:p>
    <w:p w:rsidR="00C723C5" w:rsidRPr="007734B1" w:rsidRDefault="00C723C5" w:rsidP="00C723C5">
      <w:pPr>
        <w:pStyle w:val="Paragraphedeliste"/>
        <w:numPr>
          <w:ilvl w:val="0"/>
          <w:numId w:val="60"/>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HEMIPTERES</w:t>
      </w:r>
    </w:p>
    <w:p w:rsidR="00C723C5" w:rsidRDefault="00C723C5" w:rsidP="00C723C5">
      <w:pPr>
        <w:pStyle w:val="Paragraphedeliste"/>
        <w:numPr>
          <w:ilvl w:val="0"/>
          <w:numId w:val="6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 PUNAISE EMERALDA </w:t>
      </w:r>
    </w:p>
    <w:p w:rsidR="00C723C5" w:rsidRDefault="00C723C5" w:rsidP="00C723C5">
      <w:pPr>
        <w:pStyle w:val="Paragraphedeliste"/>
        <w:spacing w:after="0" w:line="240" w:lineRule="auto"/>
        <w:ind w:firstLine="2682"/>
        <w:jc w:val="both"/>
        <w:rPr>
          <w:rFonts w:ascii="Footlight MT Light" w:hAnsi="Footlight MT Light" w:cstheme="minorHAnsi"/>
          <w:sz w:val="26"/>
          <w:szCs w:val="26"/>
        </w:rPr>
      </w:pPr>
      <w:r>
        <w:rPr>
          <w:rFonts w:ascii="Footlight MT Light" w:hAnsi="Footlight MT Light" w:cstheme="minorHAnsi"/>
          <w:sz w:val="26"/>
          <w:szCs w:val="26"/>
        </w:rPr>
        <w:t>N.SC. : NEZARA VIRUDULA</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S’attaque aux jeunes organes végétatifs puis aux grains encore à l’état laiteux. Il se peut que le 9/10 des épillets soit vide. Les dégâts sont commis par les adultes et la larve qui piquent les jeunes grains.</w:t>
      </w:r>
    </w:p>
    <w:p w:rsidR="00C723C5" w:rsidRPr="007202DB"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12 – 16 mm de long, couleur vert – tendre couvert de petits points très serrés et colorés intensément.</w:t>
      </w:r>
    </w:p>
    <w:p w:rsidR="00C723C5" w:rsidRPr="007202DB"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Pulvériser au parathion à 0, 05%.</w:t>
      </w:r>
    </w:p>
    <w:p w:rsidR="00C723C5" w:rsidRPr="00C33DD2"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59"/>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CRYPTOGAMIQUES</w:t>
      </w:r>
    </w:p>
    <w:p w:rsidR="00C723C5" w:rsidRDefault="00C723C5" w:rsidP="00C723C5">
      <w:pPr>
        <w:pStyle w:val="Paragraphedeliste"/>
        <w:numPr>
          <w:ilvl w:val="0"/>
          <w:numId w:val="6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FONTE DE SEMIS</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t>AC. RHIZOCTONIA SOLANI</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t>SCLEROTIUM ROLFSII</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t>PYTHIUM DE BARIANUM</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Cette maladie prend parfois des proportions inquiétantes quand les conditions atmosphériques humides et chaudes subsistent après les semis. La base des plantules est attaquée provoquant la pourriture des méristèrmes radiculaires.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La maladie peut s’étendre jusqu’aux tiges et même à toute la touffe. Généralement, la maladie se propage en cercle.</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La désinfection des semences avec un argano – mercurique à 2% parfois jusqu’à 4%.</w:t>
      </w:r>
    </w:p>
    <w:p w:rsidR="00C723C5" w:rsidRDefault="00C723C5" w:rsidP="00C723C5">
      <w:pPr>
        <w:spacing w:after="0" w:line="240" w:lineRule="auto"/>
        <w:ind w:left="993"/>
        <w:jc w:val="both"/>
        <w:rPr>
          <w:rFonts w:ascii="Footlight MT Light" w:hAnsi="Footlight MT Light" w:cstheme="minorHAnsi"/>
          <w:sz w:val="26"/>
          <w:szCs w:val="26"/>
        </w:rPr>
      </w:pPr>
      <w:r>
        <w:rPr>
          <w:rFonts w:ascii="Footlight MT Light" w:hAnsi="Footlight MT Light" w:cstheme="minorHAnsi"/>
          <w:sz w:val="26"/>
          <w:szCs w:val="26"/>
        </w:rPr>
        <w:t>Arracher et brûler les plantes malades.</w:t>
      </w:r>
    </w:p>
    <w:p w:rsidR="00C723C5" w:rsidRPr="001E62DC" w:rsidRDefault="00C723C5" w:rsidP="00C723C5">
      <w:pPr>
        <w:spacing w:after="0" w:line="240" w:lineRule="auto"/>
        <w:ind w:left="993"/>
        <w:jc w:val="both"/>
        <w:rPr>
          <w:rFonts w:ascii="Footlight MT Light" w:hAnsi="Footlight MT Light" w:cstheme="minorHAnsi"/>
          <w:sz w:val="20"/>
          <w:szCs w:val="20"/>
        </w:rPr>
      </w:pPr>
    </w:p>
    <w:p w:rsidR="00C723C5" w:rsidRDefault="00C723C5" w:rsidP="00C723C5">
      <w:pPr>
        <w:pStyle w:val="Paragraphedeliste"/>
        <w:numPr>
          <w:ilvl w:val="0"/>
          <w:numId w:val="6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NIELLE OU BRUNISSURE</w:t>
      </w:r>
    </w:p>
    <w:p w:rsidR="00C723C5" w:rsidRPr="001E62DC" w:rsidRDefault="00C723C5" w:rsidP="00C723C5">
      <w:pPr>
        <w:spacing w:after="0" w:line="240" w:lineRule="auto"/>
        <w:ind w:firstLine="3828"/>
        <w:jc w:val="both"/>
        <w:rPr>
          <w:rFonts w:ascii="Footlight MT Light" w:hAnsi="Footlight MT Light" w:cstheme="minorHAnsi"/>
          <w:sz w:val="26"/>
          <w:szCs w:val="26"/>
          <w:lang w:val="en-US"/>
        </w:rPr>
      </w:pPr>
      <w:r>
        <w:rPr>
          <w:rFonts w:ascii="Footlight MT Light" w:hAnsi="Footlight MT Light" w:cstheme="minorHAnsi"/>
          <w:sz w:val="26"/>
          <w:szCs w:val="26"/>
          <w:lang w:val="en-US"/>
        </w:rPr>
        <w:t>A.C.</w:t>
      </w:r>
      <w:r w:rsidRPr="001E62DC">
        <w:rPr>
          <w:rFonts w:ascii="Footlight MT Light" w:hAnsi="Footlight MT Light" w:cstheme="minorHAnsi"/>
          <w:sz w:val="26"/>
          <w:szCs w:val="26"/>
          <w:lang w:val="en-US"/>
        </w:rPr>
        <w:t>: PURICULARIA ORYZA</w:t>
      </w:r>
    </w:p>
    <w:p w:rsidR="00C723C5" w:rsidRPr="001E62DC" w:rsidRDefault="00C723C5" w:rsidP="00C723C5">
      <w:pPr>
        <w:spacing w:after="0" w:line="240" w:lineRule="auto"/>
        <w:jc w:val="both"/>
        <w:rPr>
          <w:rFonts w:ascii="Footlight MT Light" w:hAnsi="Footlight MT Light" w:cstheme="minorHAnsi"/>
          <w:sz w:val="20"/>
          <w:szCs w:val="20"/>
          <w:lang w:val="en-US"/>
        </w:rPr>
      </w:pPr>
    </w:p>
    <w:p w:rsidR="00C723C5" w:rsidRDefault="00C723C5" w:rsidP="00C723C5">
      <w:pPr>
        <w:spacing w:after="0" w:line="240" w:lineRule="auto"/>
        <w:ind w:left="1701" w:hanging="1701"/>
        <w:jc w:val="both"/>
        <w:rPr>
          <w:rFonts w:ascii="Footlight MT Light" w:hAnsi="Footlight MT Light" w:cstheme="minorHAnsi"/>
          <w:sz w:val="26"/>
          <w:szCs w:val="26"/>
        </w:rPr>
      </w:pPr>
      <w:r w:rsidRPr="001E62DC">
        <w:rPr>
          <w:rFonts w:ascii="Footlight MT Light" w:hAnsi="Footlight MT Light" w:cstheme="minorHAnsi"/>
          <w:sz w:val="26"/>
          <w:szCs w:val="26"/>
        </w:rPr>
        <w:t>SYMPTOMES : Atteint surtout les parties aériennes de la plante comm</w:t>
      </w:r>
      <w:r>
        <w:rPr>
          <w:rFonts w:ascii="Footlight MT Light" w:hAnsi="Footlight MT Light" w:cstheme="minorHAnsi"/>
          <w:sz w:val="26"/>
          <w:szCs w:val="26"/>
        </w:rPr>
        <w:t>e les grains, les limbes, les ra</w:t>
      </w:r>
      <w:r w:rsidRPr="001E62DC">
        <w:rPr>
          <w:rFonts w:ascii="Footlight MT Light" w:hAnsi="Footlight MT Light" w:cstheme="minorHAnsi"/>
          <w:sz w:val="26"/>
          <w:szCs w:val="26"/>
        </w:rPr>
        <w:t>chis, les panicules et parfois le</w:t>
      </w:r>
      <w:r>
        <w:rPr>
          <w:rFonts w:ascii="Footlight MT Light" w:hAnsi="Footlight MT Light" w:cstheme="minorHAnsi"/>
          <w:sz w:val="26"/>
          <w:szCs w:val="26"/>
        </w:rPr>
        <w:t>s</w:t>
      </w:r>
      <w:r w:rsidRPr="001E62DC">
        <w:rPr>
          <w:rFonts w:ascii="Footlight MT Light" w:hAnsi="Footlight MT Light" w:cstheme="minorHAnsi"/>
          <w:sz w:val="26"/>
          <w:szCs w:val="26"/>
        </w:rPr>
        <w:t xml:space="preserve"> glumelles. </w:t>
      </w:r>
      <w:r>
        <w:rPr>
          <w:rFonts w:ascii="Footlight MT Light" w:hAnsi="Footlight MT Light" w:cstheme="minorHAnsi"/>
          <w:sz w:val="26"/>
          <w:szCs w:val="26"/>
        </w:rPr>
        <w:t>En cas de forte attaque, les nœuds se brunissent et leurs tissus deviennent cassants.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Si l’attaque est précoce, une portion plus ou moins importante peut mourir. L’excès d’azote et accumulation des cendres de même que l’atmosphère chaude et humide favorise la Puriculariose.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w:t>
      </w:r>
    </w:p>
    <w:p w:rsidR="00C723C5" w:rsidRDefault="00C723C5" w:rsidP="00C723C5">
      <w:pPr>
        <w:pStyle w:val="Paragraphedeliste"/>
        <w:numPr>
          <w:ilvl w:val="0"/>
          <w:numId w:val="6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Eviter l’excès d’engrais azotés et des cendres ;</w:t>
      </w:r>
    </w:p>
    <w:p w:rsidR="00C723C5" w:rsidRDefault="00C723C5" w:rsidP="00C723C5">
      <w:pPr>
        <w:pStyle w:val="Paragraphedeliste"/>
        <w:numPr>
          <w:ilvl w:val="0"/>
          <w:numId w:val="6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Sélectionner les variétés résistantes ;</w:t>
      </w:r>
    </w:p>
    <w:p w:rsidR="00C723C5" w:rsidRDefault="00C723C5" w:rsidP="00C723C5">
      <w:pPr>
        <w:pStyle w:val="Paragraphedeliste"/>
        <w:numPr>
          <w:ilvl w:val="0"/>
          <w:numId w:val="6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Désinfecter les grains avec un organo – mercurique.</w:t>
      </w:r>
    </w:p>
    <w:p w:rsidR="00C723C5" w:rsidRPr="001E62DC"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BRULURE OU HELMINTHOSPORIOSE </w:t>
      </w:r>
    </w:p>
    <w:p w:rsidR="00C723C5" w:rsidRDefault="00C723C5" w:rsidP="00C723C5">
      <w:pPr>
        <w:spacing w:after="0" w:line="240" w:lineRule="auto"/>
        <w:ind w:firstLine="4111"/>
        <w:jc w:val="both"/>
        <w:rPr>
          <w:rFonts w:ascii="Footlight MT Light" w:hAnsi="Footlight MT Light" w:cstheme="minorHAnsi"/>
          <w:sz w:val="26"/>
          <w:szCs w:val="26"/>
        </w:rPr>
      </w:pPr>
      <w:r>
        <w:rPr>
          <w:rFonts w:ascii="Footlight MT Light" w:hAnsi="Footlight MT Light" w:cstheme="minorHAnsi"/>
          <w:sz w:val="26"/>
          <w:szCs w:val="26"/>
        </w:rPr>
        <w:lastRenderedPageBreak/>
        <w:t>A.C. HELMINTHOSPORIUM ORYZAE</w:t>
      </w:r>
    </w:p>
    <w:p w:rsidR="00C723C5" w:rsidRPr="00E86288"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Peut attaquer les feuilles, glumes et panicules, souvent localisés sur les feuilles. Les tâches brunes entourées d’un cercle jaunâtre, les macules peuvent s’agrandir, confluer, les feuilles se dessèchent progressivement de l’extrémité à la base. Celle – ci est transmise par les pourritures des racines.</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Enrôler les graines avec un organo – mercurique à 0, 25% ou à 2% si l’attaque est considérable.</w:t>
      </w:r>
    </w:p>
    <w:p w:rsidR="00C723C5" w:rsidRPr="00E86288" w:rsidRDefault="00C723C5" w:rsidP="00C723C5">
      <w:pPr>
        <w:spacing w:after="0" w:line="240" w:lineRule="auto"/>
        <w:ind w:left="993" w:hanging="993"/>
        <w:jc w:val="both"/>
        <w:rPr>
          <w:rFonts w:ascii="Footlight MT Light" w:hAnsi="Footlight MT Light" w:cstheme="minorHAnsi"/>
          <w:sz w:val="20"/>
          <w:szCs w:val="20"/>
        </w:rPr>
      </w:pPr>
    </w:p>
    <w:p w:rsidR="00C723C5" w:rsidRDefault="00C723C5" w:rsidP="00C723C5">
      <w:pPr>
        <w:pStyle w:val="Paragraphedeliste"/>
        <w:numPr>
          <w:ilvl w:val="0"/>
          <w:numId w:val="6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NECROSE OU POURRITURE DES EPIS </w:t>
      </w:r>
    </w:p>
    <w:p w:rsidR="00C723C5" w:rsidRDefault="00C723C5" w:rsidP="00C723C5">
      <w:pPr>
        <w:spacing w:after="0" w:line="240" w:lineRule="auto"/>
        <w:ind w:firstLine="4678"/>
        <w:jc w:val="both"/>
        <w:rPr>
          <w:rFonts w:ascii="Footlight MT Light" w:hAnsi="Footlight MT Light" w:cstheme="minorHAnsi"/>
          <w:sz w:val="26"/>
          <w:szCs w:val="26"/>
        </w:rPr>
      </w:pPr>
      <w:r>
        <w:rPr>
          <w:rFonts w:ascii="Footlight MT Light" w:hAnsi="Footlight MT Light" w:cstheme="minorHAnsi"/>
          <w:sz w:val="26"/>
          <w:szCs w:val="26"/>
        </w:rPr>
        <w:t>N.SC. : GIBBERELIA FAJIKURAI</w:t>
      </w:r>
    </w:p>
    <w:p w:rsidR="00C723C5" w:rsidRPr="00E86288"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Se caractérise par un feutrage mycélien entourant les panicules ; tous les grains atteints sont perdus. Nous pouvons avoir la stérilisation d’une grande partie de panicules.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Désinfecter les graines avec un organo – mercurique.</w:t>
      </w:r>
    </w:p>
    <w:p w:rsidR="00C723C5" w:rsidRPr="00686636"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CIME BLANCHE</w:t>
      </w:r>
    </w:p>
    <w:p w:rsidR="00C723C5" w:rsidRPr="00686636"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Se manifeste dans les panicules par les décolorations des glumes entrainant leur stérilité.</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Désinfection des semences.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u w:val="double"/>
        </w:rPr>
      </w:pPr>
      <w:r w:rsidRPr="00686636">
        <w:rPr>
          <w:rFonts w:ascii="Footlight MT Light" w:hAnsi="Footlight MT Light" w:cstheme="minorHAnsi"/>
          <w:b/>
          <w:sz w:val="26"/>
          <w:szCs w:val="26"/>
        </w:rPr>
        <w:t>Chapitre</w:t>
      </w:r>
      <w:r>
        <w:rPr>
          <w:rFonts w:ascii="Footlight MT Light" w:hAnsi="Footlight MT Light" w:cstheme="minorHAnsi"/>
          <w:b/>
          <w:sz w:val="26"/>
          <w:szCs w:val="26"/>
        </w:rPr>
        <w:t xml:space="preserve"> IX</w:t>
      </w:r>
      <w:r w:rsidRPr="00686636">
        <w:rPr>
          <w:rFonts w:ascii="Footlight MT Light" w:hAnsi="Footlight MT Light" w:cstheme="minorHAnsi"/>
          <w:b/>
          <w:sz w:val="26"/>
          <w:szCs w:val="26"/>
        </w:rPr>
        <w:t> :</w:t>
      </w:r>
      <w:r w:rsidRPr="007202DB">
        <w:rPr>
          <w:rFonts w:ascii="Footlight MT Light" w:hAnsi="Footlight MT Light" w:cstheme="minorHAnsi"/>
          <w:b/>
          <w:sz w:val="26"/>
          <w:szCs w:val="26"/>
          <w:u w:val="double"/>
        </w:rPr>
        <w:t>LA TOMATE</w:t>
      </w:r>
    </w:p>
    <w:p w:rsidR="00C723C5" w:rsidRPr="007202DB" w:rsidRDefault="00C723C5" w:rsidP="00C723C5">
      <w:pPr>
        <w:spacing w:after="0" w:line="240" w:lineRule="auto"/>
        <w:jc w:val="both"/>
        <w:rPr>
          <w:rFonts w:ascii="Footlight MT Light" w:hAnsi="Footlight MT Light" w:cstheme="minorHAnsi"/>
          <w:b/>
          <w:sz w:val="20"/>
          <w:szCs w:val="20"/>
          <w:u w:val="double"/>
        </w:rPr>
      </w:pPr>
    </w:p>
    <w:p w:rsidR="00C723C5" w:rsidRPr="00686636"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sidRPr="00686636">
        <w:rPr>
          <w:rFonts w:ascii="Footlight MT Light" w:hAnsi="Footlight MT Light" w:cstheme="minorHAnsi"/>
          <w:b/>
          <w:sz w:val="26"/>
          <w:szCs w:val="26"/>
        </w:rPr>
        <w:t xml:space="preserve">MALADIE CRYPTOGAMIQUE </w:t>
      </w:r>
    </w:p>
    <w:p w:rsidR="00C723C5" w:rsidRPr="00686636" w:rsidRDefault="00C723C5" w:rsidP="00C723C5">
      <w:pPr>
        <w:spacing w:after="0" w:line="240" w:lineRule="auto"/>
        <w:jc w:val="both"/>
        <w:rPr>
          <w:rFonts w:ascii="Footlight MT Light" w:hAnsi="Footlight MT Light" w:cstheme="minorHAnsi"/>
          <w:b/>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feuilles présentent des tâches se développer à partir du sommet ou au bord des feuilles. Ses ces tâches noires à la face inférieure de la feuille se développer un filament blanchâtre.</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Par temps très chaud et très humide, l’attaque passe sur la tige et les fruits. Les fruits attaqués présentent des zones brunes légèrement déprimée qui grandissent complètement le fruit en peu de temps.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Par temps très chaud et humide, la maladie se propage d’une façon extrêmement rapide.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M.D.L. : Pulvérisation au CuCl0 et B.B.</w:t>
      </w:r>
    </w:p>
    <w:p w:rsidR="00C723C5" w:rsidRPr="00125A07"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MALADIES ET ENNEMIS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FONTE DE SEMIS</w:t>
      </w:r>
    </w:p>
    <w:p w:rsidR="00C723C5" w:rsidRDefault="00C723C5" w:rsidP="00C723C5">
      <w:pPr>
        <w:spacing w:after="0" w:line="240" w:lineRule="auto"/>
        <w:ind w:firstLine="4395"/>
        <w:jc w:val="both"/>
        <w:rPr>
          <w:rFonts w:ascii="Footlight MT Light" w:hAnsi="Footlight MT Light" w:cstheme="minorHAnsi"/>
          <w:sz w:val="26"/>
          <w:szCs w:val="26"/>
        </w:rPr>
      </w:pPr>
      <w:r>
        <w:rPr>
          <w:rFonts w:ascii="Footlight MT Light" w:hAnsi="Footlight MT Light" w:cstheme="minorHAnsi"/>
          <w:sz w:val="26"/>
          <w:szCs w:val="26"/>
        </w:rPr>
        <w:t>A.C. RHIZOCTONIA SOLANI</w:t>
      </w: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Divers champignons peuvent attaquer le semis au germoir. Peu après la levée, les plantules flétrissent, la tige s’étrangle et noircit au niveau du collet. La maladie se transmet de proche à proche et des plaques entières du semis meurent. On prévient la maladie par la désinfection à la vapeur du terreau du germoir (avec fongicide organo – mercurique). On la prévient aussi par désinfection des graines (Thirane, chloronèbe) par un bon drainage de la terre du germoir et par des semis chair. En cas d’infection, on isole les plages atteintes en enfonçant dans le sol une plaque de verre pour préserver les semis sains.</w:t>
      </w:r>
    </w:p>
    <w:p w:rsidR="00C723C5" w:rsidRPr="00125A07"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POURRITURE DU FRUIT</w:t>
      </w:r>
    </w:p>
    <w:p w:rsidR="00C723C5" w:rsidRDefault="00C723C5" w:rsidP="00C723C5">
      <w:pPr>
        <w:spacing w:after="0" w:line="240" w:lineRule="auto"/>
        <w:ind w:firstLine="3686"/>
        <w:jc w:val="both"/>
        <w:rPr>
          <w:rFonts w:ascii="Footlight MT Light" w:hAnsi="Footlight MT Light" w:cstheme="minorHAnsi"/>
          <w:sz w:val="26"/>
          <w:szCs w:val="26"/>
        </w:rPr>
      </w:pPr>
      <w:r>
        <w:rPr>
          <w:rFonts w:ascii="Footlight MT Light" w:hAnsi="Footlight MT Light" w:cstheme="minorHAnsi"/>
          <w:sz w:val="26"/>
          <w:szCs w:val="26"/>
        </w:rPr>
        <w:lastRenderedPageBreak/>
        <w:t>A.C. RHIZOCTONIA SOLANI</w:t>
      </w: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Les fruits des plantes mal tuteurées peuvent être contaminés par contact avec le sol. Il apparait des tâches foncées concentriques qui pourrissent et se déchirent. Les types variétaux de tomates à fruits ronds sont plus sensibles au Rhizoctonia que les types variétaux allongés. Comme le champignon vit dans le sol, pulvériser avec captafol sur les feuilles et fruits.</w:t>
      </w:r>
    </w:p>
    <w:p w:rsidR="00C723C5" w:rsidRPr="002169FA"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ALTERNARIOSE</w:t>
      </w:r>
    </w:p>
    <w:p w:rsidR="00C723C5" w:rsidRDefault="00C723C5" w:rsidP="00C723C5">
      <w:pPr>
        <w:spacing w:after="0" w:line="240" w:lineRule="auto"/>
        <w:ind w:firstLine="3686"/>
        <w:jc w:val="both"/>
        <w:rPr>
          <w:rFonts w:ascii="Footlight MT Light" w:hAnsi="Footlight MT Light" w:cstheme="minorHAnsi"/>
          <w:sz w:val="26"/>
          <w:szCs w:val="26"/>
        </w:rPr>
      </w:pPr>
      <w:r>
        <w:rPr>
          <w:rFonts w:ascii="Footlight MT Light" w:hAnsi="Footlight MT Light" w:cstheme="minorHAnsi"/>
          <w:sz w:val="26"/>
          <w:szCs w:val="26"/>
        </w:rPr>
        <w:t>A.C ALTERNARIA SOLANI</w:t>
      </w: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Ce champignon se manifeste par des tâches brunes au niveau du collet et de la tige, les jeunes plantes meurent en p.p. En pleine terre, à la formation des 1</w:t>
      </w:r>
      <w:r w:rsidRPr="006F5A6F">
        <w:rPr>
          <w:rFonts w:ascii="Footlight MT Light" w:hAnsi="Footlight MT Light" w:cstheme="minorHAnsi"/>
          <w:sz w:val="26"/>
          <w:szCs w:val="26"/>
          <w:vertAlign w:val="superscript"/>
        </w:rPr>
        <w:t>èr</w:t>
      </w:r>
      <w:r>
        <w:rPr>
          <w:rFonts w:ascii="Footlight MT Light" w:hAnsi="Footlight MT Light" w:cstheme="minorHAnsi"/>
          <w:sz w:val="26"/>
          <w:szCs w:val="26"/>
          <w:vertAlign w:val="superscript"/>
        </w:rPr>
        <w:t>s</w:t>
      </w:r>
      <w:r>
        <w:rPr>
          <w:rFonts w:ascii="Footlight MT Light" w:hAnsi="Footlight MT Light" w:cstheme="minorHAnsi"/>
          <w:sz w:val="26"/>
          <w:szCs w:val="26"/>
        </w:rPr>
        <w:t xml:space="preserve"> fruits, les tâches jaunissent puis brunissent sur les feuilles âgées puis sur les tiges et les fruits. Sur les fruits, ce sont des tâches déprimées près du pédoncule, contamination par les graines.</w:t>
      </w: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 xml:space="preserve">La propagation de la maladie est favorisée par une t° et une humidité élevées. </w:t>
      </w:r>
    </w:p>
    <w:p w:rsidR="00C723C5" w:rsidRPr="007202DB" w:rsidRDefault="00C723C5" w:rsidP="00C723C5">
      <w:pPr>
        <w:spacing w:after="0" w:line="240" w:lineRule="auto"/>
        <w:ind w:firstLine="1701"/>
        <w:jc w:val="both"/>
        <w:rPr>
          <w:rFonts w:ascii="Footlight MT Light" w:hAnsi="Footlight MT Light" w:cstheme="minorHAnsi"/>
          <w:sz w:val="20"/>
          <w:szCs w:val="20"/>
        </w:rPr>
      </w:pP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Les variétés des tomates a fruits allongés sont plus résistants. On détruit les plantes atteintes après la récolte. Désinfection des graines et pulvérisation de Zinèbe en p.p, de captafol ou de manèbe en pleine terre dès la formation des 1</w:t>
      </w:r>
      <w:r w:rsidRPr="006F5A6F">
        <w:rPr>
          <w:rFonts w:ascii="Footlight MT Light" w:hAnsi="Footlight MT Light" w:cstheme="minorHAnsi"/>
          <w:sz w:val="26"/>
          <w:szCs w:val="26"/>
          <w:vertAlign w:val="superscript"/>
        </w:rPr>
        <w:t>èr</w:t>
      </w:r>
      <w:r>
        <w:rPr>
          <w:rFonts w:ascii="Footlight MT Light" w:hAnsi="Footlight MT Light" w:cstheme="minorHAnsi"/>
          <w:sz w:val="26"/>
          <w:szCs w:val="26"/>
          <w:vertAlign w:val="superscript"/>
        </w:rPr>
        <w:t>s</w:t>
      </w:r>
      <w:r>
        <w:rPr>
          <w:rFonts w:ascii="Footlight MT Light" w:hAnsi="Footlight MT Light" w:cstheme="minorHAnsi"/>
          <w:sz w:val="26"/>
          <w:szCs w:val="26"/>
        </w:rPr>
        <w:t xml:space="preserve"> fruits.</w:t>
      </w:r>
    </w:p>
    <w:p w:rsidR="00C723C5" w:rsidRPr="00024116" w:rsidRDefault="00C723C5" w:rsidP="00C723C5">
      <w:pPr>
        <w:spacing w:after="0" w:line="240" w:lineRule="auto"/>
        <w:ind w:left="993" w:hanging="993"/>
        <w:jc w:val="both"/>
        <w:rPr>
          <w:rFonts w:ascii="Footlight MT Light" w:hAnsi="Footlight MT Light" w:cstheme="minorHAnsi"/>
          <w:sz w:val="20"/>
          <w:szCs w:val="20"/>
        </w:rPr>
      </w:pPr>
    </w:p>
    <w:p w:rsidR="00C723C5"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ACARIOSE BRONZEE</w:t>
      </w:r>
    </w:p>
    <w:p w:rsidR="00C723C5" w:rsidRDefault="00C723C5" w:rsidP="00C723C5">
      <w:pPr>
        <w:spacing w:after="0" w:line="240" w:lineRule="auto"/>
        <w:ind w:firstLine="3686"/>
        <w:jc w:val="both"/>
        <w:rPr>
          <w:rFonts w:ascii="Footlight MT Light" w:hAnsi="Footlight MT Light" w:cstheme="minorHAnsi"/>
          <w:sz w:val="26"/>
          <w:szCs w:val="26"/>
        </w:rPr>
      </w:pPr>
      <w:r>
        <w:rPr>
          <w:rFonts w:ascii="Footlight MT Light" w:hAnsi="Footlight MT Light" w:cstheme="minorHAnsi"/>
          <w:sz w:val="26"/>
          <w:szCs w:val="26"/>
        </w:rPr>
        <w:t xml:space="preserve">A.C. ACULOPS LYCOPERSICI </w:t>
      </w:r>
    </w:p>
    <w:p w:rsidR="00C723C5" w:rsidRPr="00024116"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Les parasites sont des acariens très petits qui provoquent un dessèchement rapide des plantes. Les pétioles brunissent et se nécrosent. L’acariose est particulièrement virulente par temps chaud et sec, elle se manifeste surtout sur des plantes adultes en production.</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Pulvérisation de Dicofol.</w:t>
      </w:r>
    </w:p>
    <w:p w:rsidR="00C723C5" w:rsidRPr="00F42BF8"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GALE BACTERIENNE</w:t>
      </w:r>
    </w:p>
    <w:p w:rsidR="00C723C5" w:rsidRDefault="00C723C5" w:rsidP="00C723C5">
      <w:pPr>
        <w:spacing w:after="0" w:line="240" w:lineRule="auto"/>
        <w:ind w:firstLine="3686"/>
        <w:jc w:val="both"/>
        <w:rPr>
          <w:rFonts w:ascii="Footlight MT Light" w:hAnsi="Footlight MT Light" w:cstheme="minorHAnsi"/>
          <w:sz w:val="26"/>
          <w:szCs w:val="26"/>
        </w:rPr>
      </w:pPr>
      <w:r>
        <w:rPr>
          <w:rFonts w:ascii="Footlight MT Light" w:hAnsi="Footlight MT Light" w:cstheme="minorHAnsi"/>
          <w:sz w:val="26"/>
          <w:szCs w:val="26"/>
        </w:rPr>
        <w:t xml:space="preserve">A.C. XANTHOMOMAS VESICATORIA </w:t>
      </w: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Petites tâches aqueuses sur les feuilles qui jaunissent et se dessèchent. Tâches irrégulières sur les pédoncules et les calices. Sur les fruits petits, tâches aqueuses puis supervisées. La maladie est favorisée par un temps chaud et humide.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Pulvérisation cuprique dès l’apparition des 1</w:t>
      </w:r>
      <w:r w:rsidRPr="00024116">
        <w:rPr>
          <w:rFonts w:ascii="Footlight MT Light" w:hAnsi="Footlight MT Light" w:cstheme="minorHAnsi"/>
          <w:sz w:val="26"/>
          <w:szCs w:val="26"/>
          <w:vertAlign w:val="superscript"/>
        </w:rPr>
        <w:t>èrs</w:t>
      </w:r>
      <w:r>
        <w:rPr>
          <w:rFonts w:ascii="Footlight MT Light" w:hAnsi="Footlight MT Light" w:cstheme="minorHAnsi"/>
          <w:sz w:val="26"/>
          <w:szCs w:val="26"/>
        </w:rPr>
        <w:t xml:space="preserve"> symptômes.</w:t>
      </w:r>
    </w:p>
    <w:p w:rsidR="00C723C5" w:rsidRPr="001A6A02"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NEMATODES A GALES</w:t>
      </w:r>
    </w:p>
    <w:p w:rsidR="00C723C5" w:rsidRDefault="00C723C5" w:rsidP="00C723C5">
      <w:pPr>
        <w:spacing w:after="0" w:line="240" w:lineRule="auto"/>
        <w:ind w:firstLine="3686"/>
        <w:jc w:val="both"/>
        <w:rPr>
          <w:rFonts w:ascii="Footlight MT Light" w:hAnsi="Footlight MT Light" w:cstheme="minorHAnsi"/>
          <w:sz w:val="26"/>
          <w:szCs w:val="26"/>
        </w:rPr>
      </w:pPr>
      <w:r>
        <w:rPr>
          <w:rFonts w:ascii="Footlight MT Light" w:hAnsi="Footlight MT Light" w:cstheme="minorHAnsi"/>
          <w:sz w:val="26"/>
          <w:szCs w:val="26"/>
        </w:rPr>
        <w:t>A.C. MELOIDOGYNES GOELDI</w:t>
      </w:r>
    </w:p>
    <w:p w:rsidR="00C723C5" w:rsidRPr="001A6A02"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Les racines des tomates sont sensibles aux attaques des anguillules. Pour la prévention et la lutte, on se référera aux méthodes déjà citées, c’est – à – dire éviter les p.p dans les fonds humides, abandonner toute plate – bande des plantes parasitées, arracher et brûler les plantes malades, stériliser les plates – bandes.</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Injection des fumiguants (voir le tabac).</w:t>
      </w:r>
    </w:p>
    <w:p w:rsidR="00C723C5" w:rsidRPr="001A6A02"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5"/>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 xml:space="preserve">NECROSE APICALE ET COUPS DE SOLEIL </w:t>
      </w:r>
    </w:p>
    <w:p w:rsidR="00C723C5" w:rsidRPr="001A6A02" w:rsidRDefault="00C723C5" w:rsidP="00C723C5">
      <w:pPr>
        <w:spacing w:after="0" w:line="240" w:lineRule="auto"/>
        <w:ind w:firstLine="1701"/>
        <w:jc w:val="both"/>
        <w:rPr>
          <w:rFonts w:ascii="Footlight MT Light" w:hAnsi="Footlight MT Light" w:cstheme="minorHAnsi"/>
          <w:sz w:val="20"/>
          <w:szCs w:val="20"/>
        </w:rPr>
      </w:pPr>
    </w:p>
    <w:p w:rsidR="00C723C5"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 xml:space="preserve">La tomate est une plante plutôt acidophile. Cependant le calcium et le magnésium sont utiles comme aliment à son équilibre physiologique et comme prévention de la nécrose apicale des fruits. La tomate se récolte à maturité. A ce stade, </w:t>
      </w:r>
      <w:r>
        <w:rPr>
          <w:rFonts w:ascii="Footlight MT Light" w:hAnsi="Footlight MT Light" w:cstheme="minorHAnsi"/>
          <w:sz w:val="26"/>
          <w:szCs w:val="26"/>
        </w:rPr>
        <w:lastRenderedPageBreak/>
        <w:t xml:space="preserve">si l’insolation est forte </w:t>
      </w:r>
      <w:r>
        <w:rPr>
          <w:rFonts w:ascii="Footlight MT Light" w:hAnsi="Footlight MT Light" w:cstheme="minorHAnsi"/>
          <w:sz w:val="26"/>
          <w:szCs w:val="26"/>
        </w:rPr>
        <w:sym w:font="Wingdings" w:char="F07D"/>
      </w:r>
      <w:r>
        <w:rPr>
          <w:rFonts w:ascii="Footlight MT Light" w:hAnsi="Footlight MT Light" w:cstheme="minorHAnsi"/>
          <w:sz w:val="26"/>
          <w:szCs w:val="26"/>
        </w:rPr>
        <w:t>des coups de soleil</w:t>
      </w:r>
      <w:r>
        <w:rPr>
          <w:rFonts w:ascii="Footlight MT Light" w:hAnsi="Footlight MT Light" w:cstheme="minorHAnsi"/>
          <w:sz w:val="26"/>
          <w:szCs w:val="26"/>
        </w:rPr>
        <w:sym w:font="Wingdings" w:char="F07E"/>
      </w:r>
      <w:r>
        <w:rPr>
          <w:rFonts w:ascii="Footlight MT Light" w:hAnsi="Footlight MT Light" w:cstheme="minorHAnsi"/>
          <w:sz w:val="26"/>
          <w:szCs w:val="26"/>
        </w:rPr>
        <w:t xml:space="preserve"> peuvent apparaître sur la face exposée des fruits. Dans les régions très ensoleillées, on choisira des variétés de tomates dont la couverture foliaire assure l’ombrage des fruits.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CHAPITRE X</w:t>
      </w:r>
      <w:r w:rsidRPr="00672C4E">
        <w:rPr>
          <w:rFonts w:ascii="Footlight MT Light" w:hAnsi="Footlight MT Light" w:cstheme="minorHAnsi"/>
          <w:b/>
          <w:sz w:val="26"/>
          <w:szCs w:val="26"/>
        </w:rPr>
        <w:t>.</w:t>
      </w:r>
      <w:r>
        <w:rPr>
          <w:rFonts w:ascii="Footlight MT Light" w:hAnsi="Footlight MT Light" w:cstheme="minorHAnsi"/>
          <w:b/>
          <w:sz w:val="26"/>
          <w:szCs w:val="26"/>
        </w:rPr>
        <w:t xml:space="preserve"> : </w:t>
      </w:r>
      <w:r w:rsidRPr="00BB00B4">
        <w:rPr>
          <w:rFonts w:ascii="Footlight MT Light" w:hAnsi="Footlight MT Light" w:cstheme="minorHAnsi"/>
          <w:b/>
          <w:sz w:val="26"/>
          <w:szCs w:val="26"/>
          <w:u w:val="double"/>
        </w:rPr>
        <w:t>MALADIES DE LA CANNE A SUCRE</w:t>
      </w:r>
    </w:p>
    <w:p w:rsidR="00C723C5" w:rsidRPr="007734B1" w:rsidRDefault="00C723C5" w:rsidP="00C723C5">
      <w:pPr>
        <w:spacing w:after="0" w:line="240" w:lineRule="auto"/>
        <w:jc w:val="both"/>
        <w:rPr>
          <w:rFonts w:ascii="Footlight MT Light" w:hAnsi="Footlight MT Light" w:cstheme="minorHAnsi"/>
          <w:b/>
          <w:sz w:val="20"/>
          <w:szCs w:val="20"/>
        </w:rPr>
      </w:pPr>
    </w:p>
    <w:p w:rsidR="00C723C5" w:rsidRPr="007734B1" w:rsidRDefault="00C723C5" w:rsidP="00C723C5">
      <w:pPr>
        <w:pStyle w:val="Paragraphedeliste"/>
        <w:numPr>
          <w:ilvl w:val="0"/>
          <w:numId w:val="66"/>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CRYPTOGAMIQUES</w:t>
      </w:r>
    </w:p>
    <w:p w:rsidR="00C723C5" w:rsidRDefault="00C723C5" w:rsidP="00C723C5">
      <w:pPr>
        <w:pStyle w:val="Paragraphedeliste"/>
        <w:numPr>
          <w:ilvl w:val="0"/>
          <w:numId w:val="6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CHARBON DE LA CANNE A SUCRE</w:t>
      </w:r>
    </w:p>
    <w:p w:rsidR="00C723C5" w:rsidRPr="001E5449" w:rsidRDefault="00C723C5" w:rsidP="00C723C5">
      <w:pPr>
        <w:spacing w:after="0" w:line="240" w:lineRule="auto"/>
        <w:ind w:firstLine="4536"/>
        <w:jc w:val="both"/>
        <w:rPr>
          <w:rFonts w:ascii="Footlight MT Light" w:hAnsi="Footlight MT Light" w:cstheme="minorHAnsi"/>
          <w:sz w:val="26"/>
          <w:szCs w:val="26"/>
        </w:rPr>
      </w:pPr>
      <w:r w:rsidRPr="001E5449">
        <w:rPr>
          <w:rFonts w:ascii="Footlight MT Light" w:hAnsi="Footlight MT Light" w:cstheme="minorHAnsi"/>
          <w:sz w:val="26"/>
          <w:szCs w:val="26"/>
        </w:rPr>
        <w:t>A.C. USTILAGO SACCHARI</w:t>
      </w:r>
    </w:p>
    <w:p w:rsidR="00C723C5" w:rsidRPr="001E5449" w:rsidRDefault="00C723C5" w:rsidP="00C723C5">
      <w:pPr>
        <w:spacing w:after="0" w:line="240" w:lineRule="auto"/>
        <w:ind w:firstLine="4536"/>
        <w:jc w:val="both"/>
        <w:rPr>
          <w:rFonts w:ascii="Footlight MT Light" w:hAnsi="Footlight MT Light" w:cstheme="minorHAnsi"/>
          <w:sz w:val="20"/>
          <w:szCs w:val="20"/>
        </w:rPr>
      </w:pPr>
    </w:p>
    <w:p w:rsidR="00C723C5" w:rsidRDefault="00C723C5" w:rsidP="00C723C5">
      <w:pPr>
        <w:spacing w:after="0" w:line="240" w:lineRule="auto"/>
        <w:ind w:left="1560" w:hanging="1560"/>
        <w:jc w:val="both"/>
        <w:rPr>
          <w:rFonts w:ascii="Footlight MT Light" w:hAnsi="Footlight MT Light" w:cstheme="minorHAnsi"/>
          <w:sz w:val="26"/>
          <w:szCs w:val="26"/>
        </w:rPr>
      </w:pPr>
      <w:r w:rsidRPr="00672C4E">
        <w:rPr>
          <w:rFonts w:ascii="Footlight MT Light" w:hAnsi="Footlight MT Light" w:cstheme="minorHAnsi"/>
          <w:sz w:val="26"/>
          <w:szCs w:val="26"/>
        </w:rPr>
        <w:t xml:space="preserve">SYMPTOMES : Les pieds atteints se caractérisent par les tiges plus courtes. </w:t>
      </w:r>
      <w:r>
        <w:rPr>
          <w:rFonts w:ascii="Footlight MT Light" w:hAnsi="Footlight MT Light" w:cstheme="minorHAnsi"/>
          <w:sz w:val="26"/>
          <w:szCs w:val="26"/>
        </w:rPr>
        <w:t>Gonflement des entrenœuds. A l’extrémité de la tige apparaissent des formes flageliformes, pleins de spores, l’infection se transmet par les bourgeons terminaux.</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1879C5" w:rsidRDefault="00C723C5" w:rsidP="00C723C5">
      <w:pPr>
        <w:pStyle w:val="Paragraphedeliste"/>
        <w:numPr>
          <w:ilvl w:val="0"/>
          <w:numId w:val="6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w:t>
      </w:r>
      <w:r w:rsidRPr="001879C5">
        <w:rPr>
          <w:rFonts w:ascii="Footlight MT Light" w:hAnsi="Footlight MT Light" w:cstheme="minorHAnsi"/>
          <w:sz w:val="26"/>
          <w:szCs w:val="26"/>
        </w:rPr>
        <w:t>rracher et brûler les plantes malades si possible.</w:t>
      </w:r>
    </w:p>
    <w:p w:rsidR="00C723C5" w:rsidRDefault="00C723C5" w:rsidP="00C723C5">
      <w:pPr>
        <w:pStyle w:val="Paragraphedeliste"/>
        <w:numPr>
          <w:ilvl w:val="0"/>
          <w:numId w:val="6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w:t>
      </w:r>
      <w:r w:rsidRPr="001879C5">
        <w:rPr>
          <w:rFonts w:ascii="Footlight MT Light" w:hAnsi="Footlight MT Light" w:cstheme="minorHAnsi"/>
          <w:sz w:val="26"/>
          <w:szCs w:val="26"/>
        </w:rPr>
        <w:t>rélever les boutures sur des pieds sains.</w:t>
      </w:r>
    </w:p>
    <w:p w:rsidR="00C723C5" w:rsidRPr="001879C5"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POURRIDIES DE LA CANNE A SUCRE</w:t>
      </w:r>
    </w:p>
    <w:p w:rsidR="00C723C5" w:rsidRDefault="00C723C5" w:rsidP="00C723C5">
      <w:pPr>
        <w:spacing w:after="0" w:line="240" w:lineRule="auto"/>
        <w:ind w:firstLine="4536"/>
        <w:jc w:val="both"/>
        <w:rPr>
          <w:rFonts w:ascii="Footlight MT Light" w:hAnsi="Footlight MT Light" w:cstheme="minorHAnsi"/>
          <w:sz w:val="26"/>
          <w:szCs w:val="26"/>
        </w:rPr>
      </w:pPr>
      <w:r>
        <w:rPr>
          <w:rFonts w:ascii="Footlight MT Light" w:hAnsi="Footlight MT Light" w:cstheme="minorHAnsi"/>
          <w:sz w:val="26"/>
          <w:szCs w:val="26"/>
        </w:rPr>
        <w:t>A.C. MARSAMIUS SACCHARI</w:t>
      </w:r>
    </w:p>
    <w:p w:rsidR="00C723C5" w:rsidRPr="001879C5"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560" w:hanging="1560"/>
        <w:jc w:val="both"/>
        <w:rPr>
          <w:rFonts w:ascii="Footlight MT Light" w:hAnsi="Footlight MT Light" w:cstheme="minorHAnsi"/>
          <w:sz w:val="26"/>
          <w:szCs w:val="26"/>
        </w:rPr>
      </w:pPr>
      <w:r w:rsidRPr="00672C4E">
        <w:rPr>
          <w:rFonts w:ascii="Footlight MT Light" w:hAnsi="Footlight MT Light" w:cstheme="minorHAnsi"/>
          <w:sz w:val="26"/>
          <w:szCs w:val="26"/>
        </w:rPr>
        <w:t>SYMPTOMES :</w:t>
      </w:r>
      <w:r>
        <w:rPr>
          <w:rFonts w:ascii="Footlight MT Light" w:hAnsi="Footlight MT Light" w:cstheme="minorHAnsi"/>
          <w:sz w:val="26"/>
          <w:szCs w:val="26"/>
        </w:rPr>
        <w:t xml:space="preserve"> Les sujets atteints montrent les tiges moins nombreuses et très mal enracinées, jaunissement des feuilles le tout entouré par un mycélium blanc, tissu interne rougeâtre, système vasculaire (des vaisseaux) envahi, desséchement et mort.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w:t>
      </w:r>
    </w:p>
    <w:p w:rsidR="00C723C5" w:rsidRPr="001879C5" w:rsidRDefault="00C723C5" w:rsidP="00C723C5">
      <w:pPr>
        <w:pStyle w:val="Paragraphedeliste"/>
        <w:numPr>
          <w:ilvl w:val="0"/>
          <w:numId w:val="69"/>
        </w:numPr>
        <w:spacing w:after="0" w:line="240" w:lineRule="auto"/>
        <w:jc w:val="both"/>
        <w:rPr>
          <w:rFonts w:ascii="Footlight MT Light" w:hAnsi="Footlight MT Light" w:cstheme="minorHAnsi"/>
          <w:sz w:val="26"/>
          <w:szCs w:val="26"/>
        </w:rPr>
      </w:pPr>
      <w:r w:rsidRPr="001879C5">
        <w:rPr>
          <w:rFonts w:ascii="Footlight MT Light" w:hAnsi="Footlight MT Light" w:cstheme="minorHAnsi"/>
          <w:sz w:val="26"/>
          <w:szCs w:val="26"/>
        </w:rPr>
        <w:t>Prélever les boutures sur des pieds sains.</w:t>
      </w:r>
    </w:p>
    <w:p w:rsidR="00C723C5" w:rsidRDefault="00C723C5" w:rsidP="00C723C5">
      <w:pPr>
        <w:pStyle w:val="Paragraphedeliste"/>
        <w:numPr>
          <w:ilvl w:val="0"/>
          <w:numId w:val="69"/>
        </w:numPr>
        <w:spacing w:after="0" w:line="240" w:lineRule="auto"/>
        <w:jc w:val="both"/>
        <w:rPr>
          <w:rFonts w:ascii="Footlight MT Light" w:hAnsi="Footlight MT Light" w:cstheme="minorHAnsi"/>
          <w:sz w:val="26"/>
          <w:szCs w:val="26"/>
        </w:rPr>
      </w:pPr>
      <w:r w:rsidRPr="001879C5">
        <w:rPr>
          <w:rFonts w:ascii="Footlight MT Light" w:hAnsi="Footlight MT Light" w:cstheme="minorHAnsi"/>
          <w:sz w:val="26"/>
          <w:szCs w:val="26"/>
        </w:rPr>
        <w:t>Arracher et brûler les plantes malades ainsi que les voisines sans laisser les racines.</w:t>
      </w:r>
    </w:p>
    <w:p w:rsidR="00C723C5" w:rsidRPr="00FA6683"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6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MORVE ROUGE</w:t>
      </w:r>
    </w:p>
    <w:p w:rsidR="00C723C5" w:rsidRDefault="00C723C5" w:rsidP="00C723C5">
      <w:pPr>
        <w:spacing w:after="0" w:line="240" w:lineRule="auto"/>
        <w:ind w:firstLine="4536"/>
        <w:jc w:val="both"/>
        <w:rPr>
          <w:rFonts w:ascii="Footlight MT Light" w:hAnsi="Footlight MT Light" w:cstheme="minorHAnsi"/>
          <w:sz w:val="26"/>
          <w:szCs w:val="26"/>
        </w:rPr>
      </w:pPr>
      <w:r>
        <w:rPr>
          <w:rFonts w:ascii="Footlight MT Light" w:hAnsi="Footlight MT Light" w:cstheme="minorHAnsi"/>
          <w:sz w:val="26"/>
          <w:szCs w:val="26"/>
        </w:rPr>
        <w:t>A.C. COLLETOTRICHUM FALCATUM</w:t>
      </w:r>
    </w:p>
    <w:p w:rsidR="00C723C5" w:rsidRDefault="00C723C5" w:rsidP="00C723C5">
      <w:pPr>
        <w:spacing w:after="0" w:line="240" w:lineRule="auto"/>
        <w:ind w:left="1701" w:hanging="1701"/>
        <w:jc w:val="both"/>
        <w:rPr>
          <w:rFonts w:ascii="Footlight MT Light" w:hAnsi="Footlight MT Light" w:cstheme="minorHAnsi"/>
          <w:sz w:val="26"/>
          <w:szCs w:val="26"/>
        </w:rPr>
      </w:pPr>
      <w:r w:rsidRPr="00672C4E">
        <w:rPr>
          <w:rFonts w:ascii="Footlight MT Light" w:hAnsi="Footlight MT Light" w:cstheme="minorHAnsi"/>
          <w:sz w:val="26"/>
          <w:szCs w:val="26"/>
        </w:rPr>
        <w:t>SYMPTOMES :</w:t>
      </w:r>
      <w:r>
        <w:rPr>
          <w:rFonts w:ascii="Footlight MT Light" w:hAnsi="Footlight MT Light" w:cstheme="minorHAnsi"/>
          <w:sz w:val="26"/>
          <w:szCs w:val="26"/>
        </w:rPr>
        <w:t xml:space="preserve"> Jaunissement et mort des feuilles, la couronne flétrit suivie de la mort de la plante. Si l’on coupe la tige au début de l’infection (attaque) on retrouve des faisceaux colorés en rouge plus tard. Les dégâts sont importants dans un terrain humide, pauvre et acide.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FA6683" w:rsidRDefault="00C723C5" w:rsidP="00C723C5">
      <w:pPr>
        <w:pStyle w:val="Paragraphedeliste"/>
        <w:numPr>
          <w:ilvl w:val="0"/>
          <w:numId w:val="70"/>
        </w:numPr>
        <w:spacing w:after="0" w:line="240" w:lineRule="auto"/>
        <w:jc w:val="both"/>
        <w:rPr>
          <w:rFonts w:ascii="Footlight MT Light" w:hAnsi="Footlight MT Light" w:cstheme="minorHAnsi"/>
          <w:sz w:val="26"/>
          <w:szCs w:val="26"/>
        </w:rPr>
      </w:pPr>
      <w:r w:rsidRPr="00FA6683">
        <w:rPr>
          <w:rFonts w:ascii="Footlight MT Light" w:hAnsi="Footlight MT Light" w:cstheme="minorHAnsi"/>
          <w:sz w:val="26"/>
          <w:szCs w:val="26"/>
        </w:rPr>
        <w:t>Prélever les boutures sur des pieds sains. Tremper quelques minutes dans la B.B.</w:t>
      </w:r>
    </w:p>
    <w:p w:rsidR="00C723C5" w:rsidRPr="00FA6683" w:rsidRDefault="00C723C5" w:rsidP="00C723C5">
      <w:pPr>
        <w:pStyle w:val="Paragraphedeliste"/>
        <w:numPr>
          <w:ilvl w:val="0"/>
          <w:numId w:val="70"/>
        </w:numPr>
        <w:spacing w:after="0" w:line="240" w:lineRule="auto"/>
        <w:jc w:val="both"/>
        <w:rPr>
          <w:rFonts w:ascii="Footlight MT Light" w:hAnsi="Footlight MT Light" w:cstheme="minorHAnsi"/>
          <w:sz w:val="26"/>
          <w:szCs w:val="26"/>
        </w:rPr>
      </w:pPr>
      <w:r w:rsidRPr="00FA6683">
        <w:rPr>
          <w:rFonts w:ascii="Footlight MT Light" w:hAnsi="Footlight MT Light" w:cstheme="minorHAnsi"/>
          <w:sz w:val="26"/>
          <w:szCs w:val="26"/>
        </w:rPr>
        <w:t>Eviter les sols acides.</w:t>
      </w:r>
    </w:p>
    <w:p w:rsidR="00C723C5" w:rsidRPr="00FA6683" w:rsidRDefault="00C723C5" w:rsidP="00C723C5">
      <w:pPr>
        <w:spacing w:after="0" w:line="240" w:lineRule="auto"/>
        <w:jc w:val="both"/>
        <w:rPr>
          <w:rFonts w:ascii="Footlight MT Light" w:hAnsi="Footlight MT Light" w:cstheme="minorHAnsi"/>
          <w:sz w:val="20"/>
          <w:szCs w:val="20"/>
        </w:rPr>
      </w:pPr>
    </w:p>
    <w:p w:rsidR="00C723C5" w:rsidRPr="007734B1" w:rsidRDefault="00C723C5" w:rsidP="00C723C5">
      <w:pPr>
        <w:pStyle w:val="Paragraphedeliste"/>
        <w:numPr>
          <w:ilvl w:val="0"/>
          <w:numId w:val="66"/>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A VIRUS</w:t>
      </w:r>
    </w:p>
    <w:p w:rsidR="00C723C5" w:rsidRDefault="00C723C5" w:rsidP="00C723C5">
      <w:pPr>
        <w:pStyle w:val="Paragraphedeliste"/>
        <w:numPr>
          <w:ilvl w:val="0"/>
          <w:numId w:val="7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MOSAÏQUE OU MALADIE DES TRIES CHLOROTIQUES</w:t>
      </w:r>
    </w:p>
    <w:p w:rsidR="00C723C5" w:rsidRPr="00BB00B4" w:rsidRDefault="00C723C5" w:rsidP="00C723C5">
      <w:pPr>
        <w:spacing w:after="0" w:line="240" w:lineRule="auto"/>
        <w:ind w:firstLine="7230"/>
        <w:jc w:val="both"/>
        <w:rPr>
          <w:rFonts w:ascii="Footlight MT Light" w:hAnsi="Footlight MT Light" w:cstheme="minorHAnsi"/>
          <w:sz w:val="26"/>
          <w:szCs w:val="26"/>
        </w:rPr>
      </w:pPr>
      <w:r>
        <w:rPr>
          <w:rFonts w:ascii="Footlight MT Light" w:hAnsi="Footlight MT Light" w:cstheme="minorHAnsi"/>
          <w:sz w:val="26"/>
          <w:szCs w:val="26"/>
        </w:rPr>
        <w:t>AC. SACCHARUM VIRUS</w:t>
      </w:r>
    </w:p>
    <w:p w:rsidR="00C723C5" w:rsidRPr="00FA6683"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sidRPr="00672C4E">
        <w:rPr>
          <w:rFonts w:ascii="Footlight MT Light" w:hAnsi="Footlight MT Light" w:cstheme="minorHAnsi"/>
          <w:sz w:val="26"/>
          <w:szCs w:val="26"/>
        </w:rPr>
        <w:t>SYMPTOMES :</w:t>
      </w:r>
      <w:r>
        <w:rPr>
          <w:rFonts w:ascii="Footlight MT Light" w:hAnsi="Footlight MT Light" w:cstheme="minorHAnsi"/>
          <w:sz w:val="26"/>
          <w:szCs w:val="26"/>
        </w:rPr>
        <w:t xml:space="preserve"> Tâches aux tries chlorotiques non délimitées par les nervures, le résultat diminue considérablement.</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 xml:space="preserve">M.D.L. : La Thermothérapie (traitement des maladies par la chaleur) donne de bons résultats. Emerger les boutures dans un bain exactement à 50°C durant 2 </w:t>
      </w:r>
      <w:r>
        <w:rPr>
          <w:rFonts w:ascii="Footlight MT Light" w:hAnsi="Footlight MT Light" w:cstheme="minorHAnsi"/>
          <w:sz w:val="26"/>
          <w:szCs w:val="26"/>
        </w:rPr>
        <w:lastRenderedPageBreak/>
        <w:t>heures. Un thermostat sensible au 10</w:t>
      </w:r>
      <w:r w:rsidRPr="00192B25">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degré est nécessaire puis refroidissement dans une eau additionnée à un organo – mercurique à 0, 2%. Mais la 2</w:t>
      </w:r>
      <w:r w:rsidRPr="00192B25">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méthode est la plus appréciée et acceptée.</w:t>
      </w:r>
    </w:p>
    <w:p w:rsidR="00C723C5" w:rsidRPr="00192B25"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7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MALADIE DE SEREH</w:t>
      </w:r>
    </w:p>
    <w:p w:rsidR="00C723C5" w:rsidRDefault="00C723C5" w:rsidP="00C723C5">
      <w:pPr>
        <w:spacing w:after="0" w:line="240" w:lineRule="auto"/>
        <w:ind w:firstLine="4536"/>
        <w:jc w:val="both"/>
        <w:rPr>
          <w:rFonts w:ascii="Footlight MT Light" w:hAnsi="Footlight MT Light" w:cstheme="minorHAnsi"/>
          <w:sz w:val="26"/>
          <w:szCs w:val="26"/>
        </w:rPr>
      </w:pPr>
      <w:r>
        <w:rPr>
          <w:rFonts w:ascii="Footlight MT Light" w:hAnsi="Footlight MT Light" w:cstheme="minorHAnsi"/>
          <w:sz w:val="26"/>
          <w:szCs w:val="26"/>
        </w:rPr>
        <w:t>A.C. SACCHARUM VIRUS 3</w:t>
      </w:r>
    </w:p>
    <w:p w:rsidR="00C723C5" w:rsidRPr="00192B25" w:rsidRDefault="00C723C5" w:rsidP="00C723C5">
      <w:pPr>
        <w:spacing w:after="0" w:line="240" w:lineRule="auto"/>
        <w:ind w:firstLine="4536"/>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sidRPr="00672C4E">
        <w:rPr>
          <w:rFonts w:ascii="Footlight MT Light" w:hAnsi="Footlight MT Light" w:cstheme="minorHAnsi"/>
          <w:sz w:val="26"/>
          <w:szCs w:val="26"/>
        </w:rPr>
        <w:t>SYMPTOMES :</w:t>
      </w:r>
      <w:r>
        <w:rPr>
          <w:rFonts w:ascii="Footlight MT Light" w:hAnsi="Footlight MT Light" w:cstheme="minorHAnsi"/>
          <w:sz w:val="26"/>
          <w:szCs w:val="26"/>
        </w:rPr>
        <w:t xml:space="preserve"> Nanisme accentué d’où l’aspect buissonnant de la plante. On note également une imbibution du système radiculaire par une matière gommeuse rougeâtre.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M.D.L. : Voir la Mosaïque.</w:t>
      </w:r>
    </w:p>
    <w:p w:rsidR="00C723C5" w:rsidRDefault="00C723C5" w:rsidP="00C723C5">
      <w:pPr>
        <w:spacing w:after="0" w:line="240" w:lineRule="auto"/>
        <w:ind w:left="1701" w:hanging="1701"/>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ind w:left="1701" w:hanging="1701"/>
        <w:jc w:val="both"/>
        <w:rPr>
          <w:rFonts w:ascii="Footlight MT Light" w:hAnsi="Footlight MT Light" w:cstheme="minorHAnsi"/>
          <w:b/>
          <w:sz w:val="26"/>
          <w:szCs w:val="26"/>
          <w:u w:val="double"/>
        </w:rPr>
      </w:pPr>
      <w:r w:rsidRPr="00192B25">
        <w:rPr>
          <w:rFonts w:ascii="Footlight MT Light" w:hAnsi="Footlight MT Light" w:cstheme="minorHAnsi"/>
          <w:b/>
          <w:sz w:val="26"/>
          <w:szCs w:val="26"/>
        </w:rPr>
        <w:t xml:space="preserve">CHAPITRE XI. </w:t>
      </w:r>
      <w:r w:rsidRPr="00BB00B4">
        <w:rPr>
          <w:rFonts w:ascii="Footlight MT Light" w:hAnsi="Footlight MT Light" w:cstheme="minorHAnsi"/>
          <w:b/>
          <w:sz w:val="26"/>
          <w:szCs w:val="26"/>
          <w:u w:val="double"/>
        </w:rPr>
        <w:t>MALADIES ET INSECTES NUISIBLES DU MANIOC</w:t>
      </w:r>
    </w:p>
    <w:p w:rsidR="00C723C5" w:rsidRPr="00BB00B4" w:rsidRDefault="00C723C5" w:rsidP="00C723C5">
      <w:pPr>
        <w:spacing w:after="0" w:line="240" w:lineRule="auto"/>
        <w:ind w:left="1701" w:hanging="1701"/>
        <w:jc w:val="both"/>
        <w:rPr>
          <w:rFonts w:ascii="Footlight MT Light" w:hAnsi="Footlight MT Light" w:cstheme="minorHAnsi"/>
          <w:b/>
          <w:sz w:val="20"/>
          <w:szCs w:val="20"/>
        </w:rPr>
      </w:pPr>
    </w:p>
    <w:p w:rsidR="00C723C5" w:rsidRDefault="00C723C5" w:rsidP="00C723C5">
      <w:pPr>
        <w:pStyle w:val="Paragraphedeliste"/>
        <w:numPr>
          <w:ilvl w:val="0"/>
          <w:numId w:val="72"/>
        </w:numPr>
        <w:spacing w:after="0" w:line="240" w:lineRule="auto"/>
        <w:jc w:val="both"/>
        <w:rPr>
          <w:rFonts w:ascii="Footlight MT Light" w:hAnsi="Footlight MT Light" w:cstheme="minorHAnsi"/>
          <w:b/>
          <w:sz w:val="26"/>
          <w:szCs w:val="26"/>
        </w:rPr>
      </w:pPr>
      <w:r w:rsidRPr="00D4788E">
        <w:rPr>
          <w:rFonts w:ascii="Footlight MT Light" w:hAnsi="Footlight MT Light" w:cstheme="minorHAnsi"/>
          <w:b/>
          <w:sz w:val="26"/>
          <w:szCs w:val="26"/>
        </w:rPr>
        <w:t>INSECTES NUISIBLES</w:t>
      </w:r>
    </w:p>
    <w:p w:rsidR="00C723C5" w:rsidRPr="007734B1" w:rsidRDefault="00C723C5" w:rsidP="00C723C5">
      <w:p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LA PUNAISE BLANCHE</w:t>
      </w:r>
    </w:p>
    <w:p w:rsidR="00C723C5" w:rsidRDefault="00C723C5" w:rsidP="00C723C5">
      <w:pPr>
        <w:spacing w:after="0" w:line="240" w:lineRule="auto"/>
        <w:ind w:firstLine="4962"/>
        <w:jc w:val="both"/>
        <w:rPr>
          <w:rFonts w:ascii="Footlight MT Light" w:hAnsi="Footlight MT Light" w:cstheme="minorHAnsi"/>
          <w:sz w:val="26"/>
          <w:szCs w:val="26"/>
        </w:rPr>
      </w:pPr>
      <w:r>
        <w:rPr>
          <w:rFonts w:ascii="Footlight MT Light" w:hAnsi="Footlight MT Light" w:cstheme="minorHAnsi"/>
          <w:sz w:val="26"/>
          <w:szCs w:val="26"/>
        </w:rPr>
        <w:t>A.C. BEMISIA TABACI</w:t>
      </w:r>
    </w:p>
    <w:p w:rsidR="00C723C5" w:rsidRPr="00D4788E"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Cette punaise affaiblit le manioc en suçant la sève et réduit la surface utile des feuilles en les salissant avec les excréments souvent couverts de fumagine (maladie cryptogamique). Cette punaise serait l’agent vecteur de la Mosaïque.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M.D.L. : Pulvérisation au Parathion à 0, 4% ou Endrine à 0, 01%. Ses expériences avec methosystex à 0, 4% paraissent donner de bons résultats. Actuellement, il y a aussi tendance d’utiliser la phosdrine.</w:t>
      </w:r>
    </w:p>
    <w:p w:rsidR="00C723C5" w:rsidRPr="00AD697B"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72"/>
        </w:numPr>
        <w:spacing w:after="0" w:line="240" w:lineRule="auto"/>
        <w:jc w:val="both"/>
        <w:rPr>
          <w:rFonts w:ascii="Footlight MT Light" w:hAnsi="Footlight MT Light" w:cstheme="minorHAnsi"/>
          <w:b/>
          <w:sz w:val="26"/>
          <w:szCs w:val="26"/>
        </w:rPr>
      </w:pPr>
      <w:r w:rsidRPr="00D4788E">
        <w:rPr>
          <w:rFonts w:ascii="Footlight MT Light" w:hAnsi="Footlight MT Light" w:cstheme="minorHAnsi"/>
          <w:b/>
          <w:sz w:val="26"/>
          <w:szCs w:val="26"/>
        </w:rPr>
        <w:t>MALADIES CRYPTOGAMIQUES</w:t>
      </w:r>
    </w:p>
    <w:p w:rsidR="00C723C5" w:rsidRPr="007734B1" w:rsidRDefault="00C723C5" w:rsidP="00C723C5">
      <w:pPr>
        <w:pStyle w:val="Paragraphedeliste"/>
        <w:numPr>
          <w:ilvl w:val="0"/>
          <w:numId w:val="74"/>
        </w:numPr>
        <w:spacing w:after="0" w:line="240" w:lineRule="auto"/>
        <w:jc w:val="both"/>
        <w:rPr>
          <w:rFonts w:ascii="Footlight MT Light" w:hAnsi="Footlight MT Light" w:cstheme="minorHAnsi"/>
          <w:sz w:val="26"/>
          <w:szCs w:val="26"/>
        </w:rPr>
      </w:pPr>
      <w:r w:rsidRPr="007734B1">
        <w:rPr>
          <w:rFonts w:ascii="Footlight MT Light" w:hAnsi="Footlight MT Light" w:cstheme="minorHAnsi"/>
          <w:sz w:val="26"/>
          <w:szCs w:val="26"/>
        </w:rPr>
        <w:t xml:space="preserve">LES POURRIDIES </w:t>
      </w:r>
    </w:p>
    <w:p w:rsidR="00C723C5" w:rsidRDefault="00C723C5" w:rsidP="00C723C5">
      <w:pPr>
        <w:spacing w:after="0" w:line="240" w:lineRule="auto"/>
        <w:ind w:firstLine="4962"/>
        <w:jc w:val="both"/>
        <w:rPr>
          <w:rFonts w:ascii="Footlight MT Light" w:hAnsi="Footlight MT Light" w:cstheme="minorHAnsi"/>
          <w:sz w:val="26"/>
          <w:szCs w:val="26"/>
        </w:rPr>
      </w:pPr>
      <w:r>
        <w:rPr>
          <w:rFonts w:ascii="Footlight MT Light" w:hAnsi="Footlight MT Light" w:cstheme="minorHAnsi"/>
          <w:sz w:val="26"/>
          <w:szCs w:val="26"/>
        </w:rPr>
        <w:t>A.C. ARMILLARIA MILLEA</w:t>
      </w:r>
    </w:p>
    <w:p w:rsidR="00C723C5" w:rsidRPr="00AD697B" w:rsidRDefault="00C723C5" w:rsidP="00C723C5">
      <w:pPr>
        <w:spacing w:after="0" w:line="240" w:lineRule="auto"/>
        <w:ind w:firstLine="4962"/>
        <w:jc w:val="both"/>
        <w:rPr>
          <w:rFonts w:ascii="Footlight MT Light" w:hAnsi="Footlight MT Light" w:cstheme="minorHAnsi"/>
          <w:sz w:val="26"/>
          <w:szCs w:val="26"/>
        </w:rPr>
      </w:pPr>
      <w:r>
        <w:rPr>
          <w:rFonts w:ascii="Footlight MT Light" w:hAnsi="Footlight MT Light" w:cstheme="minorHAnsi"/>
          <w:sz w:val="26"/>
          <w:szCs w:val="26"/>
        </w:rPr>
        <w:t>Fomeslignosus</w:t>
      </w:r>
    </w:p>
    <w:p w:rsidR="00C723C5" w:rsidRDefault="00C723C5" w:rsidP="00C723C5">
      <w:pPr>
        <w:pStyle w:val="Paragraphedeliste"/>
        <w:numPr>
          <w:ilvl w:val="0"/>
          <w:numId w:val="7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ARMILLARIA MELLEA</w:t>
      </w:r>
    </w:p>
    <w:p w:rsidR="00C723C5" w:rsidRPr="00AD697B"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843" w:hanging="1843"/>
        <w:jc w:val="both"/>
        <w:rPr>
          <w:rFonts w:ascii="Footlight MT Light" w:hAnsi="Footlight MT Light" w:cstheme="minorHAnsi"/>
          <w:sz w:val="26"/>
          <w:szCs w:val="26"/>
        </w:rPr>
      </w:pPr>
      <w:r>
        <w:rPr>
          <w:rFonts w:ascii="Footlight MT Light" w:hAnsi="Footlight MT Light" w:cstheme="minorHAnsi"/>
          <w:sz w:val="26"/>
          <w:szCs w:val="26"/>
        </w:rPr>
        <w:t>SYMPTOMES : Fanaison brutale et généralisée des parties aériennes. Les racines sont profondément envahies par les champignons. En découpant une racine, on peut remarquer que celle – ci est tapissée (revêtue de plaques, couches) blanchâtres de mycélium parfois, on peut trouver des corpophores à la base des tiges. Les corpophores ont une couleur jaune – noir.</w:t>
      </w:r>
    </w:p>
    <w:p w:rsidR="00C723C5" w:rsidRPr="00C10AB6" w:rsidRDefault="00C723C5" w:rsidP="00C723C5">
      <w:pPr>
        <w:spacing w:after="0" w:line="240" w:lineRule="auto"/>
        <w:ind w:left="1843" w:hanging="1843"/>
        <w:jc w:val="both"/>
        <w:rPr>
          <w:rFonts w:ascii="Footlight MT Light" w:hAnsi="Footlight MT Light" w:cstheme="minorHAnsi"/>
          <w:sz w:val="20"/>
          <w:szCs w:val="20"/>
        </w:rPr>
      </w:pPr>
    </w:p>
    <w:p w:rsidR="00C723C5" w:rsidRDefault="00C723C5" w:rsidP="00C723C5">
      <w:pPr>
        <w:pStyle w:val="Paragraphedeliste"/>
        <w:numPr>
          <w:ilvl w:val="0"/>
          <w:numId w:val="7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FORMES LIGNOSUS  </w:t>
      </w:r>
    </w:p>
    <w:p w:rsidR="00C723C5" w:rsidRPr="00C10AB6"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spacing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SYMPTOMES : Les feuilles brunissent et tombent, la mort de la plante peut survenir rapidement. Ici également on retrouve des rhizomorphes (mycélium blanc à centre noir) sur les racines la couleur est blanc – orange.</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2E670F" w:rsidRDefault="00C723C5" w:rsidP="00C723C5">
      <w:pPr>
        <w:pStyle w:val="Paragraphedeliste"/>
        <w:numPr>
          <w:ilvl w:val="0"/>
          <w:numId w:val="75"/>
        </w:numPr>
        <w:spacing w:after="0" w:line="240" w:lineRule="auto"/>
        <w:jc w:val="both"/>
        <w:rPr>
          <w:rFonts w:ascii="Footlight MT Light" w:hAnsi="Footlight MT Light" w:cstheme="minorHAnsi"/>
          <w:sz w:val="26"/>
          <w:szCs w:val="26"/>
        </w:rPr>
      </w:pPr>
      <w:r w:rsidRPr="002E670F">
        <w:rPr>
          <w:rFonts w:ascii="Footlight MT Light" w:hAnsi="Footlight MT Light" w:cstheme="minorHAnsi"/>
          <w:sz w:val="26"/>
          <w:szCs w:val="26"/>
        </w:rPr>
        <w:t>Arracher et brûler la plante maladie.</w:t>
      </w:r>
    </w:p>
    <w:p w:rsidR="00C723C5" w:rsidRDefault="00C723C5" w:rsidP="00C723C5">
      <w:pPr>
        <w:pStyle w:val="Paragraphedeliste"/>
        <w:numPr>
          <w:ilvl w:val="0"/>
          <w:numId w:val="75"/>
        </w:numPr>
        <w:spacing w:after="0" w:line="240" w:lineRule="auto"/>
        <w:jc w:val="both"/>
        <w:rPr>
          <w:rFonts w:ascii="Footlight MT Light" w:hAnsi="Footlight MT Light" w:cstheme="minorHAnsi"/>
          <w:sz w:val="26"/>
          <w:szCs w:val="26"/>
        </w:rPr>
      </w:pPr>
      <w:r w:rsidRPr="002E670F">
        <w:rPr>
          <w:rFonts w:ascii="Footlight MT Light" w:hAnsi="Footlight MT Light" w:cstheme="minorHAnsi"/>
          <w:sz w:val="26"/>
          <w:szCs w:val="26"/>
        </w:rPr>
        <w:t>Surveiller continuellement les plantes environnantes.</w:t>
      </w:r>
    </w:p>
    <w:p w:rsidR="00C723C5" w:rsidRPr="002E670F"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74"/>
        </w:numPr>
        <w:spacing w:after="0" w:line="240" w:lineRule="auto"/>
        <w:jc w:val="both"/>
        <w:rPr>
          <w:rFonts w:ascii="Footlight MT Light" w:hAnsi="Footlight MT Light" w:cstheme="minorHAnsi"/>
          <w:b/>
          <w:sz w:val="26"/>
          <w:szCs w:val="26"/>
        </w:rPr>
      </w:pPr>
      <w:r w:rsidRPr="00AD697B">
        <w:rPr>
          <w:rFonts w:ascii="Footlight MT Light" w:hAnsi="Footlight MT Light" w:cstheme="minorHAnsi"/>
          <w:b/>
          <w:sz w:val="26"/>
          <w:szCs w:val="26"/>
        </w:rPr>
        <w:t xml:space="preserve">POURRITURE DE RACINES </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A.C. SCLEROTINIA ROLFSII</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lastRenderedPageBreak/>
        <w:t>M.D.L. : Ne pas planter en milieu humide et déposer les racines en milieu sec. Il faut proscrire (bannir, exiler, interdire, défendre) pendant 1 an toute culture de manioc aux endroits où il a sévi de SCLEROTINIA ROLFSII, cause la mort rapide des jeunes plantes. Un buttage trop haut le favorise aussi.</w:t>
      </w:r>
    </w:p>
    <w:p w:rsidR="00C723C5" w:rsidRPr="002E670F"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72"/>
        </w:numPr>
        <w:spacing w:after="0" w:line="240" w:lineRule="auto"/>
        <w:jc w:val="both"/>
        <w:rPr>
          <w:rFonts w:ascii="Footlight MT Light" w:hAnsi="Footlight MT Light" w:cstheme="minorHAnsi"/>
          <w:b/>
          <w:sz w:val="26"/>
          <w:szCs w:val="26"/>
        </w:rPr>
      </w:pPr>
      <w:r w:rsidRPr="00D4788E">
        <w:rPr>
          <w:rFonts w:ascii="Footlight MT Light" w:hAnsi="Footlight MT Light" w:cstheme="minorHAnsi"/>
          <w:b/>
          <w:sz w:val="26"/>
          <w:szCs w:val="26"/>
        </w:rPr>
        <w:t>MALADIES A VIRUS</w:t>
      </w:r>
    </w:p>
    <w:p w:rsidR="00C723C5" w:rsidRDefault="00C723C5" w:rsidP="00C723C5">
      <w:pPr>
        <w:pStyle w:val="Paragraphedeliste"/>
        <w:numPr>
          <w:ilvl w:val="0"/>
          <w:numId w:val="7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MOSAIQUE</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A.C. RUGA BEMISIA</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On peut observer 5 stades :</w:t>
      </w:r>
    </w:p>
    <w:p w:rsidR="00C723C5" w:rsidRPr="000F6ADF" w:rsidRDefault="00C723C5" w:rsidP="00C723C5">
      <w:pPr>
        <w:pStyle w:val="Paragraphedeliste"/>
        <w:numPr>
          <w:ilvl w:val="0"/>
          <w:numId w:val="7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Les lobes des feuilles sont panachés (orné de plusieurs couleurs) sur environ le </w:t>
      </w:r>
      <m:oMath>
        <m:box>
          <m:boxPr>
            <m:ctrlPr>
              <w:rPr>
                <w:rFonts w:ascii="Cambria Math" w:hAnsi="Cambria Math" w:cstheme="minorHAnsi"/>
                <w:i/>
                <w:sz w:val="26"/>
                <w:szCs w:val="26"/>
              </w:rPr>
            </m:ctrlPr>
          </m:boxPr>
          <m:e>
            <m:argPr>
              <m:argSz m:val="-1"/>
            </m:argPr>
            <m:f>
              <m:fPr>
                <m:ctrlPr>
                  <w:rPr>
                    <w:rFonts w:ascii="Cambria Math" w:hAnsi="Cambria Math" w:cstheme="minorHAnsi"/>
                    <w:i/>
                    <w:sz w:val="26"/>
                    <w:szCs w:val="26"/>
                  </w:rPr>
                </m:ctrlPr>
              </m:fPr>
              <m:num>
                <m:r>
                  <w:rPr>
                    <w:rFonts w:ascii="Cambria Math" w:hAnsi="Cambria Math" w:cstheme="minorHAnsi"/>
                    <w:sz w:val="26"/>
                    <w:szCs w:val="26"/>
                  </w:rPr>
                  <m:t>1</m:t>
                </m:r>
              </m:num>
              <m:den>
                <m:r>
                  <w:rPr>
                    <w:rFonts w:ascii="Cambria Math" w:hAnsi="Cambria Math" w:cstheme="minorHAnsi"/>
                    <w:sz w:val="26"/>
                    <w:szCs w:val="26"/>
                  </w:rPr>
                  <m:t>3</m:t>
                </m:r>
              </m:den>
            </m:f>
          </m:e>
        </m:box>
        <m:r>
          <w:rPr>
            <w:rFonts w:ascii="Cambria Math" w:hAnsi="Cambria Math" w:cstheme="minorHAnsi"/>
            <w:sz w:val="26"/>
            <w:szCs w:val="26"/>
          </w:rPr>
          <m:t xml:space="preserve">, </m:t>
        </m:r>
      </m:oMath>
      <w:r>
        <w:rPr>
          <w:rFonts w:ascii="Footlight MT Light" w:eastAsiaTheme="minorEastAsia" w:hAnsi="Footlight MT Light" w:cstheme="minorHAnsi"/>
          <w:sz w:val="26"/>
          <w:szCs w:val="26"/>
        </w:rPr>
        <w:t>parfois une partie de la plante est touchée.</w:t>
      </w:r>
    </w:p>
    <w:p w:rsidR="00C723C5" w:rsidRPr="000F6ADF" w:rsidRDefault="00C723C5" w:rsidP="00C723C5">
      <w:pPr>
        <w:pStyle w:val="Paragraphedeliste"/>
        <w:numPr>
          <w:ilvl w:val="0"/>
          <w:numId w:val="77"/>
        </w:numPr>
        <w:spacing w:after="0" w:line="240" w:lineRule="auto"/>
        <w:jc w:val="both"/>
        <w:rPr>
          <w:rFonts w:ascii="Footlight MT Light" w:hAnsi="Footlight MT Light" w:cstheme="minorHAnsi"/>
          <w:sz w:val="26"/>
          <w:szCs w:val="26"/>
        </w:rPr>
      </w:pPr>
      <w:r>
        <w:rPr>
          <w:rFonts w:ascii="Footlight MT Light" w:eastAsiaTheme="minorEastAsia" w:hAnsi="Footlight MT Light" w:cstheme="minorHAnsi"/>
          <w:sz w:val="26"/>
          <w:szCs w:val="26"/>
        </w:rPr>
        <w:t>Les plages jaunâtres sont plus étendues et couvrent la moitié de la feuille.</w:t>
      </w:r>
    </w:p>
    <w:p w:rsidR="00C723C5" w:rsidRPr="000F6ADF" w:rsidRDefault="00C723C5" w:rsidP="00C723C5">
      <w:pPr>
        <w:pStyle w:val="Paragraphedeliste"/>
        <w:numPr>
          <w:ilvl w:val="0"/>
          <w:numId w:val="7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 taille de la plante est réduite (nanisme) et les </w:t>
      </w:r>
      <m:oMath>
        <m:box>
          <m:boxPr>
            <m:ctrlPr>
              <w:rPr>
                <w:rFonts w:ascii="Cambria Math" w:hAnsi="Cambria Math" w:cstheme="minorHAnsi"/>
                <w:i/>
                <w:sz w:val="26"/>
                <w:szCs w:val="26"/>
              </w:rPr>
            </m:ctrlPr>
          </m:boxPr>
          <m:e>
            <m:argPr>
              <m:argSz m:val="-1"/>
            </m:argPr>
            <m:f>
              <m:fPr>
                <m:ctrlPr>
                  <w:rPr>
                    <w:rFonts w:ascii="Cambria Math" w:hAnsi="Cambria Math" w:cstheme="minorHAnsi"/>
                    <w:i/>
                    <w:sz w:val="26"/>
                    <w:szCs w:val="26"/>
                  </w:rPr>
                </m:ctrlPr>
              </m:fPr>
              <m:num>
                <m:r>
                  <w:rPr>
                    <w:rFonts w:ascii="Cambria Math" w:hAnsi="Cambria Math" w:cstheme="minorHAnsi"/>
                    <w:sz w:val="26"/>
                    <w:szCs w:val="26"/>
                  </w:rPr>
                  <m:t>2</m:t>
                </m:r>
              </m:num>
              <m:den>
                <m:r>
                  <w:rPr>
                    <w:rFonts w:ascii="Cambria Math" w:hAnsi="Cambria Math" w:cstheme="minorHAnsi"/>
                    <w:sz w:val="26"/>
                    <w:szCs w:val="26"/>
                  </w:rPr>
                  <m:t>3</m:t>
                </m:r>
              </m:den>
            </m:f>
          </m:e>
        </m:box>
      </m:oMath>
      <w:r>
        <w:rPr>
          <w:rFonts w:ascii="Footlight MT Light" w:eastAsiaTheme="minorEastAsia" w:hAnsi="Footlight MT Light" w:cstheme="minorHAnsi"/>
          <w:sz w:val="26"/>
          <w:szCs w:val="26"/>
        </w:rPr>
        <w:t xml:space="preserve"> des feuilles sont couverts de plages jaunâtres. Les feuilles semblent avoir la cloque ou boursouflure (gonflement, augmentation de volume).</w:t>
      </w:r>
    </w:p>
    <w:p w:rsidR="00C723C5" w:rsidRDefault="00C723C5" w:rsidP="00C723C5">
      <w:pPr>
        <w:pStyle w:val="Paragraphedeliste"/>
        <w:numPr>
          <w:ilvl w:val="0"/>
          <w:numId w:val="7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plante est rabougrie, les entrenœuds se raccourcissent. La plante est réduite de moitié par rapport à la normale. De plus, elle se ramifie plus, d’où à un port érigé, toutes les feuilles sont recroquevillées.</w:t>
      </w:r>
    </w:p>
    <w:p w:rsidR="00C723C5" w:rsidRPr="00B70B7A" w:rsidRDefault="00C723C5" w:rsidP="00C723C5">
      <w:pPr>
        <w:pStyle w:val="Paragraphedeliste"/>
        <w:numPr>
          <w:ilvl w:val="0"/>
          <w:numId w:val="7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Les rameaux courts noués ne se développent plus. Les feuilles sont réduites à </w:t>
      </w:r>
      <m:oMath>
        <m:box>
          <m:boxPr>
            <m:ctrlPr>
              <w:rPr>
                <w:rFonts w:ascii="Cambria Math" w:hAnsi="Cambria Math" w:cstheme="minorHAnsi"/>
                <w:i/>
                <w:sz w:val="26"/>
                <w:szCs w:val="26"/>
              </w:rPr>
            </m:ctrlPr>
          </m:boxPr>
          <m:e>
            <m:argPr>
              <m:argSz m:val="-1"/>
            </m:argPr>
            <m:f>
              <m:fPr>
                <m:ctrlPr>
                  <w:rPr>
                    <w:rFonts w:ascii="Cambria Math" w:hAnsi="Cambria Math" w:cstheme="minorHAnsi"/>
                    <w:i/>
                    <w:sz w:val="26"/>
                    <w:szCs w:val="26"/>
                  </w:rPr>
                </m:ctrlPr>
              </m:fPr>
              <m:num>
                <m:r>
                  <w:rPr>
                    <w:rFonts w:ascii="Cambria Math" w:hAnsi="Cambria Math" w:cstheme="minorHAnsi"/>
                    <w:sz w:val="26"/>
                    <w:szCs w:val="26"/>
                  </w:rPr>
                  <m:t>1</m:t>
                </m:r>
              </m:num>
              <m:den>
                <m:r>
                  <w:rPr>
                    <w:rFonts w:ascii="Cambria Math" w:hAnsi="Cambria Math" w:cstheme="minorHAnsi"/>
                    <w:sz w:val="26"/>
                    <w:szCs w:val="26"/>
                  </w:rPr>
                  <m:t>10</m:t>
                </m:r>
              </m:den>
            </m:f>
          </m:e>
        </m:box>
      </m:oMath>
      <w:r>
        <w:rPr>
          <w:rFonts w:ascii="Footlight MT Light" w:eastAsiaTheme="minorEastAsia" w:hAnsi="Footlight MT Light" w:cstheme="minorHAnsi"/>
          <w:sz w:val="26"/>
          <w:szCs w:val="26"/>
        </w:rPr>
        <w:t xml:space="preserve"> avec limbe parfois inexistant. La plante meurt sans tuberiser ses racines.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7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Arracher et brûler les plantes atteintes dès 4</w:t>
      </w:r>
      <w:r w:rsidRPr="00B70B7A">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et 5</w:t>
      </w:r>
      <w:r w:rsidRPr="00B70B7A">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stade</w:t>
      </w:r>
    </w:p>
    <w:p w:rsidR="00C723C5" w:rsidRDefault="00C723C5" w:rsidP="00C723C5">
      <w:pPr>
        <w:pStyle w:val="Paragraphedeliste"/>
        <w:numPr>
          <w:ilvl w:val="0"/>
          <w:numId w:val="7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Lutter si nécessaire contre les agents vecteurs (bemisia).</w:t>
      </w:r>
    </w:p>
    <w:p w:rsidR="00C723C5" w:rsidRDefault="00C723C5" w:rsidP="00C723C5">
      <w:pPr>
        <w:pStyle w:val="Paragraphedeliste"/>
        <w:numPr>
          <w:ilvl w:val="0"/>
          <w:numId w:val="7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maladie se transmet par bouture, éviter les boutures infectées.</w:t>
      </w:r>
    </w:p>
    <w:p w:rsidR="00C723C5" w:rsidRDefault="00C723C5" w:rsidP="00C723C5">
      <w:pPr>
        <w:pStyle w:val="Paragraphedeliste"/>
        <w:numPr>
          <w:ilvl w:val="0"/>
          <w:numId w:val="7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Sélectionner et améliorer les variétés cultivées.</w:t>
      </w:r>
    </w:p>
    <w:p w:rsidR="00C723C5" w:rsidRPr="00B70B7A" w:rsidRDefault="00C723C5" w:rsidP="00C723C5">
      <w:pPr>
        <w:spacing w:after="0" w:line="240" w:lineRule="auto"/>
        <w:jc w:val="both"/>
        <w:rPr>
          <w:rFonts w:ascii="Footlight MT Light" w:hAnsi="Footlight MT Light" w:cstheme="minorHAnsi"/>
          <w:sz w:val="20"/>
          <w:szCs w:val="20"/>
        </w:rPr>
      </w:pPr>
    </w:p>
    <w:p w:rsidR="00C723C5" w:rsidRPr="00C85C13" w:rsidRDefault="00C723C5" w:rsidP="00C723C5">
      <w:pPr>
        <w:pStyle w:val="Paragraphedeliste"/>
        <w:numPr>
          <w:ilvl w:val="0"/>
          <w:numId w:val="7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MALADIE DES CIERGES</w:t>
      </w:r>
    </w:p>
    <w:p w:rsidR="00C723C5" w:rsidRDefault="00C723C5" w:rsidP="00C723C5">
      <w:pPr>
        <w:spacing w:after="0" w:line="240" w:lineRule="auto"/>
        <w:ind w:firstLine="3969"/>
        <w:jc w:val="both"/>
        <w:rPr>
          <w:rFonts w:ascii="Footlight MT Light" w:hAnsi="Footlight MT Light" w:cstheme="minorHAnsi"/>
          <w:sz w:val="26"/>
          <w:szCs w:val="26"/>
        </w:rPr>
      </w:pPr>
      <w:r w:rsidRPr="00C85C13">
        <w:rPr>
          <w:rFonts w:ascii="Footlight MT Light" w:hAnsi="Footlight MT Light" w:cstheme="minorHAnsi"/>
          <w:sz w:val="26"/>
          <w:szCs w:val="26"/>
        </w:rPr>
        <w:t>A.C DASYNINAE SP</w:t>
      </w:r>
    </w:p>
    <w:p w:rsidR="00C723C5" w:rsidRPr="00C85C13" w:rsidRDefault="00C723C5" w:rsidP="00C723C5">
      <w:pPr>
        <w:spacing w:after="0" w:line="240" w:lineRule="auto"/>
        <w:jc w:val="both"/>
        <w:rPr>
          <w:rFonts w:ascii="Footlight MT Light" w:hAnsi="Footlight MT Light" w:cstheme="minorHAnsi"/>
          <w:sz w:val="20"/>
          <w:szCs w:val="20"/>
        </w:rPr>
      </w:pPr>
    </w:p>
    <w:p w:rsidR="00C723C5" w:rsidRPr="00C85C13" w:rsidRDefault="00C723C5" w:rsidP="00C723C5">
      <w:pPr>
        <w:spacing w:after="0" w:line="240" w:lineRule="auto"/>
        <w:ind w:firstLine="1701"/>
        <w:jc w:val="both"/>
        <w:rPr>
          <w:rFonts w:ascii="Footlight MT Light" w:hAnsi="Footlight MT Light" w:cstheme="minorHAnsi"/>
          <w:sz w:val="26"/>
          <w:szCs w:val="26"/>
        </w:rPr>
      </w:pPr>
      <w:r>
        <w:rPr>
          <w:rFonts w:ascii="Footlight MT Light" w:hAnsi="Footlight MT Light" w:cstheme="minorHAnsi"/>
          <w:sz w:val="26"/>
          <w:szCs w:val="26"/>
        </w:rPr>
        <w:t>La maladie des « Cierges » du manioc est d’origine strictement entomologique. Elle est provoquée par les piqûres d’un hémiptère actuellement identifié sous le nom ci – dessus. Les adultes causent des dommages considérables. C’est une Sp. à vaste distribution géographique en Afrique Centrale et de l’Ouest (actuellement connu en RDC, Ghana, Nigéria, Cameroun).</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DESCRIPTION DES DEGATS </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Cette punaise pique les feuilles, les pétioles, les sommets tendres, des tiges.</w:t>
      </w:r>
    </w:p>
    <w:p w:rsidR="00C723C5" w:rsidRDefault="00C723C5" w:rsidP="00C723C5">
      <w:pPr>
        <w:pStyle w:val="Paragraphedeliste"/>
        <w:numPr>
          <w:ilvl w:val="0"/>
          <w:numId w:val="79"/>
        </w:numPr>
        <w:spacing w:after="0" w:line="240" w:lineRule="auto"/>
        <w:jc w:val="both"/>
        <w:rPr>
          <w:rFonts w:ascii="Footlight MT Light" w:hAnsi="Footlight MT Light" w:cstheme="minorHAnsi"/>
          <w:sz w:val="26"/>
          <w:szCs w:val="26"/>
        </w:rPr>
      </w:pPr>
      <w:r w:rsidRPr="00726ED2">
        <w:rPr>
          <w:rFonts w:ascii="Footlight MT Light" w:hAnsi="Footlight MT Light" w:cstheme="minorHAnsi"/>
          <w:i/>
          <w:sz w:val="26"/>
          <w:szCs w:val="26"/>
          <w:u w:val="single"/>
        </w:rPr>
        <w:t>Sur les feuilles</w:t>
      </w:r>
      <w:r>
        <w:rPr>
          <w:rFonts w:ascii="Footlight MT Light" w:hAnsi="Footlight MT Light" w:cstheme="minorHAnsi"/>
          <w:sz w:val="26"/>
          <w:szCs w:val="26"/>
        </w:rPr>
        <w:t> : Les piqûres provoquent des tâches d’un brun – jaunâtre clair et délavé. La forme est arrondie ou ovalaire d’un diamètre de 1 – 2 cm. Un ou plusieurs lobes peuvent être atteints. Les attaques entraînent un dépérissement généralement localisé dans les parties des feuilles atteintes.</w:t>
      </w:r>
    </w:p>
    <w:p w:rsidR="00C723C5" w:rsidRDefault="00C723C5" w:rsidP="00C723C5">
      <w:pPr>
        <w:pStyle w:val="Paragraphedeliste"/>
        <w:numPr>
          <w:ilvl w:val="0"/>
          <w:numId w:val="79"/>
        </w:numPr>
        <w:spacing w:after="0" w:line="240" w:lineRule="auto"/>
        <w:jc w:val="both"/>
        <w:rPr>
          <w:rFonts w:ascii="Footlight MT Light" w:hAnsi="Footlight MT Light" w:cstheme="minorHAnsi"/>
          <w:sz w:val="26"/>
          <w:szCs w:val="26"/>
        </w:rPr>
      </w:pPr>
      <w:r w:rsidRPr="00726ED2">
        <w:rPr>
          <w:rFonts w:ascii="Footlight MT Light" w:hAnsi="Footlight MT Light" w:cstheme="minorHAnsi"/>
          <w:i/>
          <w:sz w:val="26"/>
          <w:szCs w:val="26"/>
          <w:u w:val="single"/>
        </w:rPr>
        <w:t>Sur les pétioles</w:t>
      </w:r>
      <w:r>
        <w:rPr>
          <w:rFonts w:ascii="Footlight MT Light" w:hAnsi="Footlight MT Light" w:cstheme="minorHAnsi"/>
          <w:sz w:val="26"/>
          <w:szCs w:val="26"/>
        </w:rPr>
        <w:t> : L’endroit de la piqûre se remarque par un étranglement noirâtre généralement situé près du limbe. Le pétiole ne parvient plus à soutenir la feuille à l’endroit de cet étranglement et la feuille pend verticalement au bout de son pétiole et se dessèche.</w:t>
      </w:r>
    </w:p>
    <w:p w:rsidR="00C723C5" w:rsidRDefault="00C723C5" w:rsidP="00C723C5">
      <w:pPr>
        <w:pStyle w:val="Paragraphedeliste"/>
        <w:numPr>
          <w:ilvl w:val="0"/>
          <w:numId w:val="79"/>
        </w:numPr>
        <w:spacing w:after="0" w:line="240" w:lineRule="auto"/>
        <w:jc w:val="both"/>
        <w:rPr>
          <w:rFonts w:ascii="Footlight MT Light" w:hAnsi="Footlight MT Light" w:cstheme="minorHAnsi"/>
          <w:sz w:val="26"/>
          <w:szCs w:val="26"/>
        </w:rPr>
      </w:pPr>
      <w:r w:rsidRPr="00726ED2">
        <w:rPr>
          <w:rFonts w:ascii="Footlight MT Light" w:hAnsi="Footlight MT Light" w:cstheme="minorHAnsi"/>
          <w:i/>
          <w:sz w:val="26"/>
          <w:szCs w:val="26"/>
          <w:u w:val="single"/>
        </w:rPr>
        <w:t>Sur les sommets</w:t>
      </w:r>
      <w:r>
        <w:rPr>
          <w:rFonts w:ascii="Footlight MT Light" w:hAnsi="Footlight MT Light" w:cstheme="minorHAnsi"/>
          <w:sz w:val="26"/>
          <w:szCs w:val="26"/>
        </w:rPr>
        <w:t> : L’évolution des parties piquées diffère suivant les variétés attaquées :</w:t>
      </w:r>
    </w:p>
    <w:p w:rsidR="00C723C5" w:rsidRPr="00726ED2" w:rsidRDefault="00C723C5" w:rsidP="00C723C5">
      <w:pPr>
        <w:pStyle w:val="Paragraphedeliste"/>
        <w:numPr>
          <w:ilvl w:val="0"/>
          <w:numId w:val="80"/>
        </w:numPr>
        <w:spacing w:after="0" w:line="240" w:lineRule="auto"/>
        <w:jc w:val="both"/>
        <w:rPr>
          <w:rFonts w:ascii="Footlight MT Light" w:hAnsi="Footlight MT Light" w:cstheme="minorHAnsi"/>
          <w:i/>
          <w:sz w:val="26"/>
          <w:szCs w:val="26"/>
          <w:u w:val="single"/>
        </w:rPr>
      </w:pPr>
      <w:r>
        <w:rPr>
          <w:rFonts w:ascii="Footlight MT Light" w:hAnsi="Footlight MT Light" w:cstheme="minorHAnsi"/>
          <w:sz w:val="26"/>
          <w:szCs w:val="26"/>
        </w:rPr>
        <w:t>Chez les variétés résistantes : L’endroit de la piqûre se manifeste seulement par une décoloration localisée des parties vertes ; par après ces tâches peuvent devenir brunes ou noirâtres.</w:t>
      </w:r>
    </w:p>
    <w:p w:rsidR="00C723C5" w:rsidRPr="001E5449" w:rsidRDefault="00C723C5" w:rsidP="00C723C5">
      <w:pPr>
        <w:pStyle w:val="Paragraphedeliste"/>
        <w:numPr>
          <w:ilvl w:val="0"/>
          <w:numId w:val="80"/>
        </w:numPr>
        <w:spacing w:after="0" w:line="240" w:lineRule="auto"/>
        <w:jc w:val="both"/>
        <w:rPr>
          <w:rFonts w:ascii="Footlight MT Light" w:hAnsi="Footlight MT Light" w:cstheme="minorHAnsi"/>
          <w:i/>
          <w:sz w:val="26"/>
          <w:szCs w:val="26"/>
          <w:u w:val="single"/>
        </w:rPr>
      </w:pPr>
      <w:r>
        <w:rPr>
          <w:rFonts w:ascii="Footlight MT Light" w:hAnsi="Footlight MT Light" w:cstheme="minorHAnsi"/>
          <w:sz w:val="26"/>
          <w:szCs w:val="26"/>
        </w:rPr>
        <w:lastRenderedPageBreak/>
        <w:t>Chez les variétés tolérantes : La piqûre provoque des dépressions plus ou moins ovalaires allongées suivant l’axe de la tige et se fendent ultérieurement, finalement l’épiderme desséchée tombe laissant apparaître une crevasse ovalaire parfois, de couleur brune ne pas à se cicatriser.</w:t>
      </w:r>
    </w:p>
    <w:p w:rsidR="00C723C5" w:rsidRPr="001E5449" w:rsidRDefault="00C723C5" w:rsidP="00C723C5">
      <w:pPr>
        <w:pStyle w:val="Paragraphedeliste"/>
        <w:numPr>
          <w:ilvl w:val="0"/>
          <w:numId w:val="80"/>
        </w:numPr>
        <w:spacing w:after="0" w:line="240" w:lineRule="auto"/>
        <w:jc w:val="both"/>
        <w:rPr>
          <w:rFonts w:ascii="Footlight MT Light" w:hAnsi="Footlight MT Light" w:cstheme="minorHAnsi"/>
          <w:i/>
          <w:sz w:val="26"/>
          <w:szCs w:val="26"/>
          <w:u w:val="single"/>
        </w:rPr>
      </w:pPr>
      <w:r>
        <w:rPr>
          <w:rFonts w:ascii="Footlight MT Light" w:hAnsi="Footlight MT Light" w:cstheme="minorHAnsi"/>
          <w:sz w:val="26"/>
          <w:szCs w:val="26"/>
        </w:rPr>
        <w:t>Chez les variétés non résistantes : l’évolution à la suite des piqûres est très rapide. Elle se caractérise d’abord, par des gouttelettes de latex localisées aux endroits piqués. Ensuite, l’extrémité de la tige meurt brutalement, se dessèche, devient brun très clair et sans résistance.</w:t>
      </w:r>
    </w:p>
    <w:p w:rsidR="00C723C5" w:rsidRDefault="00C723C5" w:rsidP="00C723C5">
      <w:pPr>
        <w:pStyle w:val="Paragraphedeliste"/>
        <w:spacing w:after="0" w:line="240" w:lineRule="auto"/>
        <w:ind w:left="1080"/>
        <w:jc w:val="both"/>
        <w:rPr>
          <w:rFonts w:ascii="Footlight MT Light" w:hAnsi="Footlight MT Light" w:cstheme="minorHAnsi"/>
          <w:sz w:val="26"/>
          <w:szCs w:val="26"/>
        </w:rPr>
      </w:pPr>
      <w:r>
        <w:rPr>
          <w:rFonts w:ascii="Footlight MT Light" w:hAnsi="Footlight MT Light" w:cstheme="minorHAnsi"/>
          <w:sz w:val="26"/>
          <w:szCs w:val="26"/>
        </w:rPr>
        <w:t>Par après, elle peut être envahie par des insectes s’attaquant aux matériaux morts ou mourants (scolytes). Dans certains cas l’écorce se déchire en lambeaux restant attachées à la tige desséchée. A une certaine distance, en dessous des piqûres, le phénomène de dessèchement prend fin, souvent de nouvelles pouses apparaissent, qui à leur tour peuvent être piquées et mourir.</w:t>
      </w:r>
    </w:p>
    <w:p w:rsidR="00C723C5" w:rsidRPr="00793A28" w:rsidRDefault="00C723C5" w:rsidP="00C723C5">
      <w:pPr>
        <w:pStyle w:val="Paragraphedeliste"/>
        <w:spacing w:after="0" w:line="240" w:lineRule="auto"/>
        <w:ind w:left="1080"/>
        <w:jc w:val="both"/>
        <w:rPr>
          <w:rFonts w:ascii="Footlight MT Light" w:hAnsi="Footlight MT Light" w:cstheme="minorHAnsi"/>
          <w:i/>
          <w:sz w:val="20"/>
          <w:szCs w:val="20"/>
          <w:u w:val="single"/>
        </w:rPr>
      </w:pPr>
    </w:p>
    <w:p w:rsidR="00C723C5" w:rsidRDefault="00C723C5" w:rsidP="00C723C5">
      <w:pPr>
        <w:spacing w:after="0" w:line="240" w:lineRule="auto"/>
        <w:ind w:left="1276" w:hanging="1276"/>
        <w:jc w:val="both"/>
        <w:rPr>
          <w:rFonts w:ascii="Footlight MT Light" w:hAnsi="Footlight MT Light" w:cstheme="minorHAnsi"/>
          <w:sz w:val="26"/>
          <w:szCs w:val="26"/>
        </w:rPr>
      </w:pPr>
      <w:r w:rsidRPr="00793A28">
        <w:rPr>
          <w:rFonts w:ascii="Footlight MT Light" w:hAnsi="Footlight MT Light" w:cstheme="minorHAnsi"/>
          <w:i/>
          <w:sz w:val="26"/>
          <w:szCs w:val="26"/>
          <w:u w:val="single"/>
        </w:rPr>
        <w:t>Remarque</w:t>
      </w:r>
      <w:r w:rsidRPr="00793A28">
        <w:rPr>
          <w:rFonts w:ascii="Footlight MT Light" w:hAnsi="Footlight MT Light" w:cstheme="minorHAnsi"/>
          <w:i/>
          <w:sz w:val="26"/>
          <w:szCs w:val="26"/>
        </w:rPr>
        <w:t> : Ces glandes salivaires de ces hémiptères contiennent des amylases et des protéases. Ces enzymes en seraient autrefois ne fut ce que dans des milieux du PH bien défini. La nature chimique de la sève de certaines variétés réagirait plus ou moins avec la salive des insectes entrainant dans certains cas des phénomènes de toxicité remarquable</w:t>
      </w:r>
      <w:r>
        <w:rPr>
          <w:rFonts w:ascii="Footlight MT Light" w:hAnsi="Footlight MT Light" w:cstheme="minorHAnsi"/>
          <w:sz w:val="26"/>
          <w:szCs w:val="26"/>
        </w:rPr>
        <w: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M.D.L. : Il n’y a qu’un moyen </w:t>
      </w:r>
      <w:r>
        <w:rPr>
          <w:rFonts w:ascii="Footlight MT Light" w:hAnsi="Footlight MT Light" w:cstheme="minorHAnsi"/>
          <w:sz w:val="26"/>
          <w:szCs w:val="26"/>
        </w:rPr>
        <w:sym w:font="Wingdings" w:char="F07D"/>
      </w:r>
      <w:r>
        <w:rPr>
          <w:rFonts w:ascii="Footlight MT Light" w:hAnsi="Footlight MT Light" w:cstheme="minorHAnsi"/>
          <w:sz w:val="26"/>
          <w:szCs w:val="26"/>
        </w:rPr>
        <w:t>Utilisation des variétés résistantes ou tolérantes.</w:t>
      </w:r>
      <w:r>
        <w:rPr>
          <w:rFonts w:ascii="Footlight MT Light" w:hAnsi="Footlight MT Light" w:cstheme="minorHAnsi"/>
          <w:sz w:val="26"/>
          <w:szCs w:val="26"/>
        </w:rPr>
        <w:sym w:font="Wingdings" w:char="F07E"/>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u w:val="double"/>
        </w:rPr>
      </w:pPr>
      <w:r>
        <w:rPr>
          <w:rFonts w:ascii="Footlight MT Light" w:hAnsi="Footlight MT Light" w:cstheme="minorHAnsi"/>
          <w:b/>
          <w:sz w:val="26"/>
          <w:szCs w:val="26"/>
        </w:rPr>
        <w:t>Chapitre XII</w:t>
      </w:r>
      <w:r w:rsidRPr="00793A28">
        <w:rPr>
          <w:rFonts w:ascii="Footlight MT Light" w:hAnsi="Footlight MT Light" w:cstheme="minorHAnsi"/>
          <w:b/>
          <w:sz w:val="26"/>
          <w:szCs w:val="26"/>
        </w:rPr>
        <w:t xml:space="preserve">. : </w:t>
      </w:r>
      <w:r w:rsidRPr="00BB00B4">
        <w:rPr>
          <w:rFonts w:ascii="Footlight MT Light" w:hAnsi="Footlight MT Light" w:cstheme="minorHAnsi"/>
          <w:b/>
          <w:sz w:val="26"/>
          <w:szCs w:val="26"/>
          <w:u w:val="double"/>
        </w:rPr>
        <w:t>MALADIES ET INSECTES NUISIBLES DU COTONNIER</w:t>
      </w:r>
    </w:p>
    <w:p w:rsidR="00C723C5" w:rsidRPr="00BB00B4" w:rsidRDefault="00C723C5" w:rsidP="00C723C5">
      <w:pPr>
        <w:spacing w:after="0" w:line="240" w:lineRule="auto"/>
        <w:jc w:val="both"/>
        <w:rPr>
          <w:rFonts w:ascii="Footlight MT Light" w:hAnsi="Footlight MT Light" w:cstheme="minorHAnsi"/>
          <w:b/>
          <w:sz w:val="20"/>
          <w:szCs w:val="20"/>
        </w:rPr>
      </w:pPr>
    </w:p>
    <w:p w:rsidR="00C723C5" w:rsidRDefault="00C723C5" w:rsidP="00C723C5">
      <w:pPr>
        <w:pStyle w:val="Paragraphedeliste"/>
        <w:numPr>
          <w:ilvl w:val="0"/>
          <w:numId w:val="81"/>
        </w:num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 xml:space="preserve">1. </w:t>
      </w:r>
      <w:r w:rsidRPr="00A466EB">
        <w:rPr>
          <w:rFonts w:ascii="Footlight MT Light" w:hAnsi="Footlight MT Light" w:cstheme="minorHAnsi"/>
          <w:b/>
          <w:sz w:val="26"/>
          <w:szCs w:val="26"/>
        </w:rPr>
        <w:t>INSECTES NUISIBLES</w:t>
      </w:r>
    </w:p>
    <w:p w:rsidR="00C723C5" w:rsidRDefault="00C723C5" w:rsidP="00C723C5">
      <w:pPr>
        <w:spacing w:after="0" w:line="240" w:lineRule="auto"/>
        <w:ind w:firstLine="3969"/>
        <w:jc w:val="both"/>
        <w:rPr>
          <w:rFonts w:ascii="Footlight MT Light" w:hAnsi="Footlight MT Light" w:cstheme="minorHAnsi"/>
          <w:sz w:val="26"/>
          <w:szCs w:val="26"/>
        </w:rPr>
      </w:pPr>
      <w:r>
        <w:rPr>
          <w:rFonts w:ascii="Footlight MT Light" w:hAnsi="Footlight MT Light" w:cstheme="minorHAnsi"/>
          <w:sz w:val="26"/>
          <w:szCs w:val="26"/>
        </w:rPr>
        <w:t>N.SC. : DYSDERCUS NIGROFUSCIATUS</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DYSDERCUS SUPERTITIOSUS</w:t>
      </w:r>
    </w:p>
    <w:p w:rsidR="00C723C5" w:rsidRDefault="00C723C5" w:rsidP="00C723C5">
      <w:pPr>
        <w:spacing w:after="0" w:line="240" w:lineRule="auto"/>
        <w:ind w:firstLine="4820"/>
        <w:jc w:val="both"/>
        <w:rPr>
          <w:rFonts w:ascii="Footlight MT Light" w:hAnsi="Footlight MT Light" w:cstheme="minorHAnsi"/>
          <w:sz w:val="26"/>
          <w:szCs w:val="26"/>
        </w:rPr>
      </w:pPr>
      <w:r>
        <w:rPr>
          <w:rFonts w:ascii="Footlight MT Light" w:hAnsi="Footlight MT Light" w:cstheme="minorHAnsi"/>
          <w:sz w:val="26"/>
          <w:szCs w:val="26"/>
        </w:rPr>
        <w:t>DYSDERCUS FUSCIATUS</w:t>
      </w:r>
    </w:p>
    <w:p w:rsidR="00C723C5" w:rsidRDefault="00C723C5" w:rsidP="00C723C5">
      <w:pPr>
        <w:spacing w:after="0" w:line="240" w:lineRule="auto"/>
        <w:ind w:firstLine="3969"/>
        <w:jc w:val="both"/>
        <w:rPr>
          <w:rFonts w:ascii="Footlight MT Light" w:hAnsi="Footlight MT Light" w:cstheme="minorHAnsi"/>
          <w:sz w:val="26"/>
          <w:szCs w:val="26"/>
        </w:rPr>
      </w:pPr>
      <w:r>
        <w:rPr>
          <w:rFonts w:ascii="Footlight MT Light" w:hAnsi="Footlight MT Light" w:cstheme="minorHAnsi"/>
          <w:sz w:val="26"/>
          <w:szCs w:val="26"/>
        </w:rPr>
        <w:t>FAM. : PYNHOCORIDAE</w:t>
      </w:r>
    </w:p>
    <w:p w:rsidR="00C723C5" w:rsidRPr="00A14866"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larves et les adultes s’attaquent aux tiges et aux rameaux en pleine croissance, mais piquant de préférence des capsules vertes pour se nourrir des graines en formation. La répétition des piqûres affaiblit la capsule et arrête la croissance de certaines loges, provoquant ainsi la déformation.</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En piquant les capsules non mûres, ils sont responsables indirectement de la stigmatomycose. Si la capsule a été piquée très jeune, la pourriture devient totale, elle se momifie, brunit et se dessèche.</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Piquée avant 3 semaines, la capsule est entièrement perdue.</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Piquée entre 3</w:t>
      </w:r>
      <w:r w:rsidRPr="008B23A1">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et 7</w:t>
      </w:r>
      <w:r w:rsidRPr="008B23A1">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semaine, la pourriture se développe lentement et est de plus en plus partielle.</w:t>
      </w:r>
    </w:p>
    <w:p w:rsidR="00C723C5" w:rsidRDefault="00C723C5" w:rsidP="00C723C5">
      <w:pPr>
        <w:pStyle w:val="Paragraphedeliste"/>
        <w:numPr>
          <w:ilvl w:val="0"/>
          <w:numId w:val="3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Piquée au delà de la 7</w:t>
      </w:r>
      <w:r w:rsidRPr="008B23A1">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semaine, il se présente certaines alternation : Les fibres deviennent grisâtre, brunâtre et fragiles ou simplement jaunies. Il est à noter que l’on s’aperçoit de dégâts ne fut ce qu’à la désinence, on estime dans les régions forestières les dégâts à 10%.</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CAUSE :</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Mauvaise récolte (graines abandonnées sur le champ).</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Les graines non semées trainant surtout dans le village. Les Dysedercus sont surtout dommageables si leur pullulation (formation des boules) se produit au moment du développement végétatif de la plante. Il se produit un sheeding </w:t>
      </w:r>
      <w:r>
        <w:rPr>
          <w:rFonts w:ascii="Footlight MT Light" w:hAnsi="Footlight MT Light" w:cstheme="minorHAnsi"/>
          <w:sz w:val="26"/>
          <w:szCs w:val="26"/>
        </w:rPr>
        <w:lastRenderedPageBreak/>
        <w:t>(chute des capsules) important et une forte production de fibres de qualité inférieure.</w:t>
      </w:r>
    </w:p>
    <w:p w:rsidR="00C723C5" w:rsidRDefault="00C723C5" w:rsidP="00C723C5">
      <w:pPr>
        <w:spacing w:after="0" w:line="240" w:lineRule="auto"/>
        <w:ind w:firstLine="1985"/>
        <w:jc w:val="both"/>
        <w:rPr>
          <w:rFonts w:ascii="Footlight MT Light" w:hAnsi="Footlight MT Light" w:cstheme="minorHAnsi"/>
          <w:sz w:val="26"/>
          <w:szCs w:val="26"/>
        </w:rPr>
      </w:pPr>
      <w:r>
        <w:rPr>
          <w:rFonts w:ascii="Footlight MT Light" w:hAnsi="Footlight MT Light" w:cstheme="minorHAnsi"/>
          <w:sz w:val="26"/>
          <w:szCs w:val="26"/>
        </w:rPr>
        <w:t>Les piqûres des grandes punaises entraînent la pourriture des capsules et diminuent la vitalité de semence. Les dysdercusnigrofusciatus et supertitiosius sont abondants dans le nord de la République Démocratique du Congo tandis que les FUSCIATUS sont fréquents dans le sud.</w:t>
      </w:r>
    </w:p>
    <w:p w:rsidR="00C723C5" w:rsidRPr="00136804" w:rsidRDefault="00C723C5" w:rsidP="00C723C5">
      <w:pPr>
        <w:spacing w:after="0" w:line="240" w:lineRule="auto"/>
        <w:ind w:firstLine="1985"/>
        <w:jc w:val="both"/>
        <w:rPr>
          <w:rFonts w:ascii="Footlight MT Light" w:hAnsi="Footlight MT Light" w:cstheme="minorHAnsi"/>
          <w:sz w:val="20"/>
          <w:szCs w:val="20"/>
        </w:rPr>
      </w:pPr>
    </w:p>
    <w:p w:rsidR="00C723C5" w:rsidRPr="00136804" w:rsidRDefault="00C723C5" w:rsidP="00C723C5">
      <w:pPr>
        <w:spacing w:after="0" w:line="240" w:lineRule="auto"/>
        <w:jc w:val="both"/>
        <w:rPr>
          <w:rFonts w:ascii="Footlight MT Light" w:hAnsi="Footlight MT Light" w:cstheme="minorHAnsi"/>
          <w:i/>
          <w:sz w:val="26"/>
          <w:szCs w:val="26"/>
        </w:rPr>
      </w:pPr>
      <w:r w:rsidRPr="00136804">
        <w:rPr>
          <w:rFonts w:ascii="Footlight MT Light" w:hAnsi="Footlight MT Light" w:cstheme="minorHAnsi"/>
          <w:i/>
          <w:sz w:val="26"/>
          <w:szCs w:val="26"/>
        </w:rPr>
        <w:t>N.B : Les œufs sont dépos</w:t>
      </w:r>
      <w:r>
        <w:rPr>
          <w:rFonts w:ascii="Footlight MT Light" w:hAnsi="Footlight MT Light" w:cstheme="minorHAnsi"/>
          <w:i/>
          <w:sz w:val="26"/>
          <w:szCs w:val="26"/>
        </w:rPr>
        <w:t>és dans le sol ou parmi les debri</w:t>
      </w:r>
      <w:r w:rsidRPr="00136804">
        <w:rPr>
          <w:rFonts w:ascii="Footlight MT Light" w:hAnsi="Footlight MT Light" w:cstheme="minorHAnsi"/>
          <w:i/>
          <w:sz w:val="26"/>
          <w:szCs w:val="26"/>
        </w:rPr>
        <w:t>s</w:t>
      </w:r>
      <w:r>
        <w:rPr>
          <w:rFonts w:ascii="Footlight MT Light" w:hAnsi="Footlight MT Light" w:cstheme="minorHAnsi"/>
          <w:i/>
          <w:sz w:val="26"/>
          <w:szCs w:val="26"/>
        </w:rPr>
        <w:t>s</w:t>
      </w:r>
      <w:r w:rsidRPr="00136804">
        <w:rPr>
          <w:rFonts w:ascii="Footlight MT Light" w:hAnsi="Footlight MT Light" w:cstheme="minorHAnsi"/>
          <w:i/>
          <w:sz w:val="26"/>
          <w:szCs w:val="26"/>
        </w:rPr>
        <w:t xml:space="preserve"> à la surface. Les larves sont d’un rouge vif et on en trouve généralement plusieurs ; elles se nourrissent sur les mêmes graines.</w:t>
      </w:r>
    </w:p>
    <w:p w:rsidR="00C723C5" w:rsidRPr="00136804" w:rsidRDefault="00C723C5" w:rsidP="00C723C5">
      <w:pPr>
        <w:spacing w:after="0" w:line="240" w:lineRule="auto"/>
        <w:ind w:firstLine="1985"/>
        <w:jc w:val="both"/>
        <w:rPr>
          <w:rFonts w:ascii="Footlight MT Light" w:hAnsi="Footlight MT Light" w:cstheme="minorHAnsi"/>
          <w:sz w:val="20"/>
          <w:szCs w:val="20"/>
        </w:rPr>
      </w:pPr>
    </w:p>
    <w:p w:rsidR="00C723C5" w:rsidRDefault="00C723C5" w:rsidP="00C723C5">
      <w:pPr>
        <w:spacing w:after="0" w:line="240" w:lineRule="auto"/>
        <w:ind w:firstLine="1985"/>
        <w:jc w:val="both"/>
        <w:rPr>
          <w:rFonts w:ascii="Footlight MT Light" w:hAnsi="Footlight MT Light" w:cstheme="minorHAnsi"/>
          <w:sz w:val="26"/>
          <w:szCs w:val="26"/>
        </w:rPr>
      </w:pPr>
      <w:r>
        <w:rPr>
          <w:rFonts w:ascii="Footlight MT Light" w:hAnsi="Footlight MT Light" w:cstheme="minorHAnsi"/>
          <w:sz w:val="26"/>
          <w:szCs w:val="26"/>
        </w:rPr>
        <w:t>Les dysdercus vivant pendant 1 mois sur un cotonnier peuvent altérer la qualité du coton récolté au point de supprimer presque toute la 1</w:t>
      </w:r>
      <w:r w:rsidRPr="00136804">
        <w:rPr>
          <w:rFonts w:ascii="Footlight MT Light" w:hAnsi="Footlight MT Light" w:cstheme="minorHAnsi"/>
          <w:sz w:val="26"/>
          <w:szCs w:val="26"/>
          <w:vertAlign w:val="superscript"/>
        </w:rPr>
        <w:t>ère</w:t>
      </w:r>
      <w:r>
        <w:rPr>
          <w:rFonts w:ascii="Footlight MT Light" w:hAnsi="Footlight MT Light" w:cstheme="minorHAnsi"/>
          <w:sz w:val="26"/>
          <w:szCs w:val="26"/>
        </w:rPr>
        <w:t xml:space="preserve"> qualité ne laissant que 40 – 50% à la 2</w:t>
      </w:r>
      <w:r w:rsidRPr="00136804">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qualité et autant à la 3</w:t>
      </w:r>
      <w:r w:rsidRPr="00136804">
        <w:rPr>
          <w:rFonts w:ascii="Footlight MT Light" w:hAnsi="Footlight MT Light" w:cstheme="minorHAnsi"/>
          <w:sz w:val="26"/>
          <w:szCs w:val="26"/>
          <w:vertAlign w:val="superscript"/>
        </w:rPr>
        <w:t>ème</w:t>
      </w:r>
      <w:r>
        <w:rPr>
          <w:rFonts w:ascii="Footlight MT Light" w:hAnsi="Footlight MT Light" w:cstheme="minorHAnsi"/>
          <w:sz w:val="26"/>
          <w:szCs w:val="26"/>
        </w:rPr>
        <w: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Lindane à 1%. Mais en cas d’attaque simultanée d’araignée rouge, utiliser le parathion à 0, 04%. </w:t>
      </w:r>
    </w:p>
    <w:p w:rsidR="00C723C5" w:rsidRPr="003E4435" w:rsidRDefault="00C723C5" w:rsidP="00C723C5">
      <w:pPr>
        <w:spacing w:after="0" w:line="240" w:lineRule="auto"/>
        <w:jc w:val="both"/>
        <w:rPr>
          <w:rFonts w:ascii="Footlight MT Light" w:hAnsi="Footlight MT Light" w:cstheme="minorHAnsi"/>
          <w:sz w:val="20"/>
          <w:szCs w:val="20"/>
        </w:rPr>
      </w:pPr>
    </w:p>
    <w:p w:rsidR="00C723C5" w:rsidRPr="003E4435" w:rsidRDefault="00C723C5" w:rsidP="00C723C5">
      <w:pPr>
        <w:spacing w:after="0" w:line="240" w:lineRule="auto"/>
        <w:jc w:val="both"/>
        <w:rPr>
          <w:rFonts w:ascii="Footlight MT Light" w:hAnsi="Footlight MT Light" w:cstheme="minorHAnsi"/>
          <w:sz w:val="26"/>
          <w:szCs w:val="26"/>
          <w:lang w:val="en-US"/>
        </w:rPr>
      </w:pPr>
      <w:r w:rsidRPr="003E4435">
        <w:rPr>
          <w:rFonts w:ascii="Footlight MT Light" w:hAnsi="Footlight MT Light" w:cstheme="minorHAnsi"/>
          <w:b/>
          <w:sz w:val="26"/>
          <w:szCs w:val="26"/>
          <w:lang w:val="en-US"/>
        </w:rPr>
        <w:t xml:space="preserve">2. HELOPELTIS </w:t>
      </w:r>
    </w:p>
    <w:p w:rsidR="00C723C5" w:rsidRPr="003E4435" w:rsidRDefault="00C723C5" w:rsidP="00C723C5">
      <w:pPr>
        <w:spacing w:after="0" w:line="240" w:lineRule="auto"/>
        <w:ind w:firstLine="2127"/>
        <w:jc w:val="both"/>
        <w:rPr>
          <w:rFonts w:ascii="Footlight MT Light" w:hAnsi="Footlight MT Light" w:cstheme="minorHAnsi"/>
          <w:sz w:val="26"/>
          <w:szCs w:val="26"/>
          <w:lang w:val="en-US"/>
        </w:rPr>
      </w:pPr>
      <w:r>
        <w:rPr>
          <w:rFonts w:ascii="Footlight MT Light" w:hAnsi="Footlight MT Light" w:cstheme="minorHAnsi"/>
          <w:sz w:val="26"/>
          <w:szCs w:val="26"/>
          <w:lang w:val="en-US"/>
        </w:rPr>
        <w:t>N.SC</w:t>
      </w:r>
      <w:r w:rsidRPr="003E4435">
        <w:rPr>
          <w:rFonts w:ascii="Footlight MT Light" w:hAnsi="Footlight MT Light" w:cstheme="minorHAnsi"/>
          <w:sz w:val="26"/>
          <w:szCs w:val="26"/>
          <w:lang w:val="en-US"/>
        </w:rPr>
        <w:t>:HELOPELTIS SCHOUTEDENI/HELOPELTIS BERGOTHI</w:t>
      </w:r>
    </w:p>
    <w:p w:rsidR="00C723C5" w:rsidRPr="00D57952" w:rsidRDefault="00C723C5" w:rsidP="00C723C5">
      <w:pPr>
        <w:spacing w:after="0" w:line="240" w:lineRule="auto"/>
        <w:ind w:firstLine="2127"/>
        <w:jc w:val="both"/>
        <w:rPr>
          <w:rFonts w:ascii="Footlight MT Light" w:hAnsi="Footlight MT Light" w:cstheme="minorHAnsi"/>
          <w:sz w:val="26"/>
          <w:szCs w:val="26"/>
        </w:rPr>
      </w:pPr>
      <w:r w:rsidRPr="00D57952">
        <w:rPr>
          <w:rFonts w:ascii="Footlight MT Light" w:hAnsi="Footlight MT Light" w:cstheme="minorHAnsi"/>
          <w:sz w:val="26"/>
          <w:szCs w:val="26"/>
        </w:rPr>
        <w:t>FAM.: MERIDAE</w:t>
      </w:r>
    </w:p>
    <w:p w:rsidR="00C723C5" w:rsidRPr="00D57952" w:rsidRDefault="00C723C5" w:rsidP="00C723C5">
      <w:pPr>
        <w:spacing w:after="0" w:line="240" w:lineRule="auto"/>
        <w:ind w:firstLine="2127"/>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sidRPr="003E4435">
        <w:rPr>
          <w:rFonts w:ascii="Footlight MT Light" w:hAnsi="Footlight MT Light" w:cstheme="minorHAnsi"/>
          <w:sz w:val="26"/>
          <w:szCs w:val="26"/>
        </w:rPr>
        <w:t xml:space="preserve">DEGATS </w:t>
      </w:r>
      <w:r>
        <w:rPr>
          <w:rFonts w:ascii="Footlight MT Light" w:hAnsi="Footlight MT Light" w:cstheme="minorHAnsi"/>
          <w:sz w:val="26"/>
          <w:szCs w:val="26"/>
        </w:rPr>
        <w:t>: C’est un insecte piqueur des t</w:t>
      </w:r>
      <w:r w:rsidRPr="003E4435">
        <w:rPr>
          <w:rFonts w:ascii="Footlight MT Light" w:hAnsi="Footlight MT Light" w:cstheme="minorHAnsi"/>
          <w:sz w:val="26"/>
          <w:szCs w:val="26"/>
        </w:rPr>
        <w:t>issus aqueu</w:t>
      </w:r>
      <w:r>
        <w:rPr>
          <w:rFonts w:ascii="Footlight MT Light" w:hAnsi="Footlight MT Light" w:cstheme="minorHAnsi"/>
          <w:sz w:val="26"/>
          <w:szCs w:val="26"/>
        </w:rPr>
        <w:t>x</w:t>
      </w:r>
      <w:r w:rsidRPr="003E4435">
        <w:rPr>
          <w:rFonts w:ascii="Footlight MT Light" w:hAnsi="Footlight MT Light" w:cstheme="minorHAnsi"/>
          <w:sz w:val="26"/>
          <w:szCs w:val="26"/>
        </w:rPr>
        <w:t xml:space="preserve"> très jeunes. </w:t>
      </w:r>
      <w:r>
        <w:rPr>
          <w:rFonts w:ascii="Footlight MT Light" w:hAnsi="Footlight MT Light" w:cstheme="minorHAnsi"/>
          <w:sz w:val="26"/>
          <w:szCs w:val="26"/>
        </w:rPr>
        <w:t>Il se nourrit en piquant les tiges, les feuilles, les branches et les capsules du cotonnier. Les larves causent souvent des dégâts que les adultes. Sur les tiges, les rameaux et les pétioles en pleine croissance, les piqûres provoquent des chancres concaves allongés, couleur vert – clair allant jusqu’au brun. Les piqûres répétées forment également de grands chancres. Les parties tendres du cotonnier dépérissent, se recroquevillent, noircissent et meurent. Elles semblent être grillées par le feu, les jeunes cotonniers périssent.</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Sur les feuilles, l’helopeltis se cantonne à la face inférieure et s’attaque aux nervures. Les chancres donnent comme résultat l’arrêt de croissance et la déformation totale de la feuille.</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Sur les capsules non écloses, les piqûres forment de petites cuvettes arrondies (1 – 4mm), couleur vert – clair passant au brun – violet. Leur cicatrisation provoque des pustules. Si les piqûres sont nombreuses, la capsule se dessèche et son contenu pourrit sous l’effet de l’humidité et des parasites divers.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INSECTE : </w:t>
      </w:r>
    </w:p>
    <w:p w:rsidR="00C723C5" w:rsidRDefault="00C723C5" w:rsidP="00C723C5">
      <w:pPr>
        <w:pStyle w:val="Paragraphedeliste"/>
        <w:numPr>
          <w:ilvl w:val="0"/>
          <w:numId w:val="8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Taille : 7 – 8mm</w:t>
      </w:r>
    </w:p>
    <w:p w:rsidR="00C723C5" w:rsidRDefault="00C723C5" w:rsidP="00C723C5">
      <w:pPr>
        <w:pStyle w:val="Paragraphedeliste"/>
        <w:numPr>
          <w:ilvl w:val="0"/>
          <w:numId w:val="8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Couleur : Rouge ou jaune orange</w:t>
      </w:r>
    </w:p>
    <w:p w:rsidR="00C723C5" w:rsidRDefault="00C723C5" w:rsidP="00C723C5">
      <w:pPr>
        <w:pStyle w:val="Paragraphedeliste"/>
        <w:numPr>
          <w:ilvl w:val="0"/>
          <w:numId w:val="8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larves sont rosâtres avec des tâches rouges sur le dos. Elles portent également une épine dorsale</w:t>
      </w:r>
    </w:p>
    <w:p w:rsidR="00C723C5" w:rsidRDefault="00C723C5" w:rsidP="00C723C5">
      <w:pPr>
        <w:pStyle w:val="Paragraphedeliste"/>
        <w:numPr>
          <w:ilvl w:val="0"/>
          <w:numId w:val="8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 l’absence du cotonnier, les insectes survivent un certain temps sur les jeunes rejets</w:t>
      </w:r>
    </w:p>
    <w:p w:rsidR="00C723C5" w:rsidRPr="00DA6D1A" w:rsidRDefault="00C723C5" w:rsidP="00C723C5">
      <w:pPr>
        <w:pStyle w:val="Paragraphedeliste"/>
        <w:numPr>
          <w:ilvl w:val="0"/>
          <w:numId w:val="8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 général les pertes sont considérées comme assez dépassant souvent 50%.</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7E5FD4" w:rsidRDefault="00C723C5" w:rsidP="00C723C5">
      <w:pPr>
        <w:spacing w:after="0" w:line="240" w:lineRule="auto"/>
        <w:jc w:val="both"/>
        <w:rPr>
          <w:rFonts w:ascii="Footlight MT Light" w:hAnsi="Footlight MT Light" w:cstheme="minorHAnsi"/>
          <w:sz w:val="20"/>
          <w:szCs w:val="20"/>
        </w:rPr>
      </w:pPr>
    </w:p>
    <w:p w:rsidR="00C723C5" w:rsidRPr="007E5FD4"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1) METHODES CULTURALES :</w:t>
      </w:r>
    </w:p>
    <w:p w:rsidR="00C723C5" w:rsidRDefault="00C723C5" w:rsidP="00C723C5">
      <w:pPr>
        <w:pStyle w:val="Paragraphedeliste"/>
        <w:numPr>
          <w:ilvl w:val="0"/>
          <w:numId w:val="8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Instaurer une intercampagne sans cotonnier</w:t>
      </w:r>
    </w:p>
    <w:p w:rsidR="00C723C5" w:rsidRDefault="00C723C5" w:rsidP="00C723C5">
      <w:pPr>
        <w:pStyle w:val="Paragraphedeliste"/>
        <w:numPr>
          <w:ilvl w:val="0"/>
          <w:numId w:val="8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Arracher rapidement et complètement les fanes</w:t>
      </w:r>
    </w:p>
    <w:p w:rsidR="00C723C5" w:rsidRDefault="00C723C5" w:rsidP="00C723C5">
      <w:pPr>
        <w:pStyle w:val="Paragraphedeliste"/>
        <w:numPr>
          <w:ilvl w:val="0"/>
          <w:numId w:val="8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Une méthode suivante est à conseiller : une fois la récolte terminée, les fanes restantes sont arrachées en morceaux par passage d’un BRUCH – CUTTER ensuite on enfouit à 10 à 15 cm dans le sol (engrais vert)</w:t>
      </w:r>
    </w:p>
    <w:p w:rsidR="00C723C5" w:rsidRPr="007E5FD4"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2) METHODE CHIMIQUE</w:t>
      </w:r>
    </w:p>
    <w:p w:rsidR="00C723C5" w:rsidRDefault="00C723C5" w:rsidP="00C723C5">
      <w:pPr>
        <w:spacing w:after="0" w:line="240" w:lineRule="auto"/>
        <w:ind w:firstLine="709"/>
        <w:jc w:val="both"/>
        <w:rPr>
          <w:rFonts w:ascii="Footlight MT Light" w:hAnsi="Footlight MT Light" w:cstheme="minorHAnsi"/>
          <w:sz w:val="26"/>
          <w:szCs w:val="26"/>
        </w:rPr>
      </w:pPr>
      <w:r>
        <w:rPr>
          <w:rFonts w:ascii="Footlight MT Light" w:hAnsi="Footlight MT Light" w:cstheme="minorHAnsi"/>
          <w:sz w:val="26"/>
          <w:szCs w:val="26"/>
        </w:rPr>
        <w:t>Ces insectes sont très sensibles aux insecticides des organiques chlorés. Il suffit en général d’un seul poudrage vers le 3</w:t>
      </w:r>
      <w:r w:rsidRPr="0087098E">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mois avec du D.D.T à raison de 1, 5 – 2 kg de M.A/Ha tôt le matin pour ça colle aux feuilles.</w:t>
      </w:r>
    </w:p>
    <w:p w:rsidR="00C723C5" w:rsidRPr="007E5FD4" w:rsidRDefault="00C723C5" w:rsidP="00C723C5">
      <w:pPr>
        <w:spacing w:after="0" w:line="240" w:lineRule="auto"/>
        <w:ind w:firstLine="709"/>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sidRPr="00893198">
        <w:rPr>
          <w:rFonts w:ascii="Footlight MT Light" w:hAnsi="Footlight MT Light" w:cstheme="minorHAnsi"/>
          <w:sz w:val="26"/>
          <w:szCs w:val="26"/>
        </w:rPr>
        <w:t>3)</w:t>
      </w:r>
      <w:r>
        <w:rPr>
          <w:rFonts w:ascii="Footlight MT Light" w:hAnsi="Footlight MT Light" w:cstheme="minorHAnsi"/>
          <w:sz w:val="26"/>
          <w:szCs w:val="26"/>
        </w:rPr>
        <w:t xml:space="preserve"> LYGUS</w:t>
      </w:r>
    </w:p>
    <w:p w:rsidR="00C723C5" w:rsidRDefault="00C723C5" w:rsidP="00C723C5">
      <w:pPr>
        <w:spacing w:after="0" w:line="240" w:lineRule="auto"/>
        <w:ind w:firstLine="2835"/>
        <w:jc w:val="both"/>
        <w:rPr>
          <w:rFonts w:ascii="Footlight MT Light" w:hAnsi="Footlight MT Light" w:cstheme="minorHAnsi"/>
          <w:sz w:val="26"/>
          <w:szCs w:val="26"/>
        </w:rPr>
      </w:pPr>
      <w:r>
        <w:rPr>
          <w:rFonts w:ascii="Footlight MT Light" w:hAnsi="Footlight MT Light" w:cstheme="minorHAnsi"/>
          <w:sz w:val="26"/>
          <w:szCs w:val="26"/>
        </w:rPr>
        <w:t>N.SC : LYGUS VOSSELERI</w:t>
      </w:r>
    </w:p>
    <w:p w:rsidR="00C723C5" w:rsidRDefault="00C723C5" w:rsidP="00C723C5">
      <w:pPr>
        <w:spacing w:after="0" w:line="240" w:lineRule="auto"/>
        <w:ind w:firstLine="2835"/>
        <w:jc w:val="both"/>
        <w:rPr>
          <w:rFonts w:ascii="Footlight MT Light" w:hAnsi="Footlight MT Light" w:cstheme="minorHAnsi"/>
          <w:sz w:val="26"/>
          <w:szCs w:val="26"/>
        </w:rPr>
      </w:pPr>
      <w:r>
        <w:rPr>
          <w:rFonts w:ascii="Footlight MT Light" w:hAnsi="Footlight MT Light" w:cstheme="minorHAnsi"/>
          <w:sz w:val="26"/>
          <w:szCs w:val="26"/>
        </w:rPr>
        <w:t>FAM. : MERIDAE</w:t>
      </w:r>
    </w:p>
    <w:p w:rsidR="00C723C5" w:rsidRPr="00893198"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Pour se nourrir, les larves et les adultes piquent les organes jeunes de la plante surtout les feuilles et les boutons floraux. C’est sur la plante attaquée que les piqûres apparaissent sous forme de petites tâches brunes, noires autour desquelles la croissance est arrêtée. Lors de l’étalement des feuilles, des déchirures irrégulières de limbe se produisent. Les fonctions sur les boutons floraux et les jeunes capsules provoquent le plus souvent le leur chute.</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Lors d’attaque importante, on observe une déformation de l’aspect du cotonnier par exemple :</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entrenœuds fortement allongés, branches latérales grêles (longues et minces) donnant à la plante un aspect filé ou frisolée.</w:t>
      </w:r>
    </w:p>
    <w:p w:rsidR="00C723C5" w:rsidRPr="007E5FD4"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PLANTES HOTES : Haricots, manguiers, sorgho et même le maïs</w:t>
      </w:r>
    </w:p>
    <w:p w:rsidR="00C723C5" w:rsidRPr="00A14866"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Pulvérisation ou poudrage à base de D.D.T à 1% ou lindane à 0, 4%.</w:t>
      </w:r>
    </w:p>
    <w:p w:rsidR="00C723C5" w:rsidRPr="00A14866"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 lygus est un prédateur, il nourrit de lygus et de pucerons et s’appelle : DAREOCORUS OCULATUS.</w:t>
      </w:r>
    </w:p>
    <w:p w:rsidR="00C723C5" w:rsidRPr="007E5FD4"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sidRPr="007E5FD4">
        <w:rPr>
          <w:rFonts w:ascii="Footlight MT Light" w:hAnsi="Footlight MT Light" w:cstheme="minorHAnsi"/>
          <w:sz w:val="26"/>
          <w:szCs w:val="26"/>
        </w:rPr>
        <w:t>4)</w:t>
      </w:r>
      <w:r>
        <w:rPr>
          <w:rFonts w:ascii="Footlight MT Light" w:hAnsi="Footlight MT Light" w:cstheme="minorHAnsi"/>
          <w:sz w:val="26"/>
          <w:szCs w:val="26"/>
        </w:rPr>
        <w:t xml:space="preserve"> LE PUCERON</w:t>
      </w:r>
    </w:p>
    <w:p w:rsidR="00C723C5" w:rsidRDefault="00C723C5" w:rsidP="00C723C5">
      <w:pPr>
        <w:spacing w:after="0" w:line="240" w:lineRule="auto"/>
        <w:ind w:firstLine="2835"/>
        <w:jc w:val="both"/>
        <w:rPr>
          <w:rFonts w:ascii="Footlight MT Light" w:hAnsi="Footlight MT Light" w:cstheme="minorHAnsi"/>
          <w:sz w:val="26"/>
          <w:szCs w:val="26"/>
        </w:rPr>
      </w:pPr>
      <w:r>
        <w:rPr>
          <w:rFonts w:ascii="Footlight MT Light" w:hAnsi="Footlight MT Light" w:cstheme="minorHAnsi"/>
          <w:sz w:val="26"/>
          <w:szCs w:val="26"/>
        </w:rPr>
        <w:t>N.SC : APHIS GOSSYPI</w:t>
      </w:r>
    </w:p>
    <w:p w:rsidR="00C723C5" w:rsidRDefault="00C723C5" w:rsidP="00C723C5">
      <w:pPr>
        <w:spacing w:after="0" w:line="240" w:lineRule="auto"/>
        <w:ind w:firstLine="2835"/>
        <w:jc w:val="both"/>
        <w:rPr>
          <w:rFonts w:ascii="Footlight MT Light" w:hAnsi="Footlight MT Light" w:cstheme="minorHAnsi"/>
          <w:sz w:val="26"/>
          <w:szCs w:val="26"/>
        </w:rPr>
      </w:pPr>
      <w:r>
        <w:rPr>
          <w:rFonts w:ascii="Footlight MT Light" w:hAnsi="Footlight MT Light" w:cstheme="minorHAnsi"/>
          <w:sz w:val="26"/>
          <w:szCs w:val="26"/>
        </w:rPr>
        <w:t>FAM : APIDIDAE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Vit en colonie sur les bourgeons, les pétioles et à la face inférieure de la feuille.</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Les fonctions nombreuses provoquent un gonflement du limbe et ensuite un boursouflement des feuilles qui se recroquevillent. Les dégâts sont surtout importants au début de la végétation quand les pluies sont déficitaires. Les plantes hôtes sont surtout celles appartenant à la famille des cucurbitacées. Les haricots (phaseolus) les hébergent également.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M.D.L. : </w:t>
      </w:r>
    </w:p>
    <w:p w:rsidR="00C723C5" w:rsidRDefault="00C723C5" w:rsidP="00C723C5">
      <w:pPr>
        <w:pStyle w:val="Paragraphedeliste"/>
        <w:numPr>
          <w:ilvl w:val="0"/>
          <w:numId w:val="8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 puceron a de nombreux ennemis naturels : Le DAREOCORUS OCULATUS et les COCCINELLES</w:t>
      </w:r>
    </w:p>
    <w:p w:rsidR="00C723C5" w:rsidRDefault="00C723C5" w:rsidP="00C723C5">
      <w:pPr>
        <w:pStyle w:val="Paragraphedeliste"/>
        <w:numPr>
          <w:ilvl w:val="0"/>
          <w:numId w:val="8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Chimiquement : D.D.T à 1%, parathion à 1% au maximum.</w:t>
      </w:r>
    </w:p>
    <w:p w:rsidR="00C723C5" w:rsidRPr="009330AF"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sidRPr="009330AF">
        <w:rPr>
          <w:rFonts w:ascii="Footlight MT Light" w:hAnsi="Footlight MT Light" w:cstheme="minorHAnsi"/>
          <w:sz w:val="26"/>
          <w:szCs w:val="26"/>
        </w:rPr>
        <w:t>5)</w:t>
      </w:r>
      <w:r>
        <w:rPr>
          <w:rFonts w:ascii="Footlight MT Light" w:hAnsi="Footlight MT Light" w:cstheme="minorHAnsi"/>
          <w:sz w:val="26"/>
          <w:szCs w:val="26"/>
        </w:rPr>
        <w:t xml:space="preserve"> L’ARAIGNNE ROUGE DU COTONNIER</w:t>
      </w:r>
    </w:p>
    <w:p w:rsidR="00C723C5" w:rsidRDefault="00C723C5" w:rsidP="00C723C5">
      <w:pPr>
        <w:spacing w:after="0" w:line="240" w:lineRule="auto"/>
        <w:ind w:firstLine="4536"/>
        <w:jc w:val="both"/>
        <w:rPr>
          <w:rFonts w:ascii="Footlight MT Light" w:hAnsi="Footlight MT Light" w:cstheme="minorHAnsi"/>
          <w:sz w:val="26"/>
          <w:szCs w:val="26"/>
        </w:rPr>
      </w:pPr>
      <w:r>
        <w:rPr>
          <w:rFonts w:ascii="Footlight MT Light" w:hAnsi="Footlight MT Light" w:cstheme="minorHAnsi"/>
          <w:sz w:val="26"/>
          <w:szCs w:val="26"/>
        </w:rPr>
        <w:t xml:space="preserve">N.SC : TETRANYCHUS TELARCUS </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 xml:space="preserve">DEGATS : A la suite de nombreuses piqûres, effectuées par les acariens à la face inférieure de la feuille, celle – ci prend à l’endroit un aspect (brillant) argenté. Plus tard, on aperçoit des tâches rouges sang apparaissant à la face </w:t>
      </w:r>
      <w:r>
        <w:rPr>
          <w:rFonts w:ascii="Footlight MT Light" w:hAnsi="Footlight MT Light" w:cstheme="minorHAnsi"/>
          <w:sz w:val="26"/>
          <w:szCs w:val="26"/>
        </w:rPr>
        <w:lastRenderedPageBreak/>
        <w:t>inférieure au fur et à mesure que l’attaque avance ; les feuilles prennent une couleur rouille sur toute la surface. Ensuite les feuilles de replient, deviennent brunes, sèchent et finissent par tomber. Il y a sheeding parfois la mort de la plante, si non la stérilité de la plante.</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L’attaque débutant par les feuilles inférieures se dirige vers le haut pour ne laisser que deux feuilles. C’est à ce moment que le cotonnier meurt.</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M.D.L. : Les esters phosphoriques et les produits systéniques (goudron + huile + gaz).</w:t>
      </w:r>
    </w:p>
    <w:p w:rsidR="00C723C5" w:rsidRPr="00335E1A" w:rsidRDefault="00C723C5" w:rsidP="00C723C5">
      <w:pPr>
        <w:spacing w:after="0" w:line="240" w:lineRule="auto"/>
        <w:ind w:left="1134" w:hanging="1134"/>
        <w:jc w:val="both"/>
        <w:rPr>
          <w:rFonts w:ascii="Footlight MT Light" w:hAnsi="Footlight MT Light" w:cstheme="minorHAnsi"/>
          <w:sz w:val="20"/>
          <w:szCs w:val="20"/>
        </w:rPr>
      </w:pPr>
    </w:p>
    <w:p w:rsidR="00C723C5" w:rsidRDefault="00C723C5" w:rsidP="00C723C5">
      <w:pPr>
        <w:pStyle w:val="Paragraphedeliste"/>
        <w:numPr>
          <w:ilvl w:val="0"/>
          <w:numId w:val="81"/>
        </w:numPr>
        <w:spacing w:after="0" w:line="240" w:lineRule="auto"/>
        <w:jc w:val="both"/>
        <w:rPr>
          <w:rFonts w:ascii="Footlight MT Light" w:hAnsi="Footlight MT Light" w:cstheme="minorHAnsi"/>
          <w:b/>
          <w:sz w:val="26"/>
          <w:szCs w:val="26"/>
        </w:rPr>
      </w:pPr>
      <w:r w:rsidRPr="00A466EB">
        <w:rPr>
          <w:rFonts w:ascii="Footlight MT Light" w:hAnsi="Footlight MT Light" w:cstheme="minorHAnsi"/>
          <w:b/>
          <w:sz w:val="26"/>
          <w:szCs w:val="26"/>
        </w:rPr>
        <w:t>MALADIES CRYPTOGAMIQUES</w:t>
      </w:r>
    </w:p>
    <w:p w:rsidR="00C723C5" w:rsidRDefault="00C723C5" w:rsidP="00C723C5">
      <w:pPr>
        <w:pStyle w:val="Paragraphedeliste"/>
        <w:numPr>
          <w:ilvl w:val="0"/>
          <w:numId w:val="8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ANTHRACNOSE </w:t>
      </w:r>
    </w:p>
    <w:p w:rsidR="00C723C5" w:rsidRDefault="00C723C5" w:rsidP="00C723C5">
      <w:pPr>
        <w:spacing w:after="0" w:line="240" w:lineRule="auto"/>
        <w:ind w:firstLine="2552"/>
        <w:jc w:val="both"/>
        <w:rPr>
          <w:rFonts w:ascii="Footlight MT Light" w:hAnsi="Footlight MT Light" w:cstheme="minorHAnsi"/>
          <w:sz w:val="26"/>
          <w:szCs w:val="26"/>
        </w:rPr>
      </w:pPr>
      <w:r>
        <w:rPr>
          <w:rFonts w:ascii="Footlight MT Light" w:hAnsi="Footlight MT Light" w:cstheme="minorHAnsi"/>
          <w:sz w:val="26"/>
          <w:szCs w:val="26"/>
        </w:rPr>
        <w:t>A.C : COLLETOTRICHUM GOSSYPI</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attaques sur les capsules se caractérisent par les lésions chancreuses assez, plus ou mois</w:t>
      </w:r>
      <w:r w:rsidRPr="00A20EB3">
        <w:rPr>
          <w:rFonts w:ascii="Footlight MT Light" w:hAnsi="Footlight MT Light" w:cstheme="minorHAnsi"/>
          <w:sz w:val="26"/>
          <w:szCs w:val="26"/>
        </w:rPr>
        <w:t>½</w:t>
      </w:r>
      <w:r>
        <w:rPr>
          <w:rFonts w:ascii="Footlight MT Light" w:hAnsi="Footlight MT Light" w:cstheme="minorHAnsi"/>
          <w:sz w:val="26"/>
          <w:szCs w:val="26"/>
        </w:rPr>
        <w:t xml:space="preserve"> cm de diamètre de couleur brun – noirâtre. Le centre de lésion peut en milieu humide devenir rose au moment où une fructification des champignons parasite ces lésions. A ces lésions externes correspondent une pourriture interne pouvant entrainer la perte totale de la capsule.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8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Arracher et brûler les plantes malades.</w:t>
      </w:r>
    </w:p>
    <w:p w:rsidR="00C723C5" w:rsidRDefault="00C723C5" w:rsidP="00C723C5">
      <w:pPr>
        <w:pStyle w:val="Paragraphedeliste"/>
        <w:numPr>
          <w:ilvl w:val="0"/>
          <w:numId w:val="8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Enrober les graines d’un produit organo – mercurique.</w:t>
      </w:r>
    </w:p>
    <w:p w:rsidR="00C723C5" w:rsidRPr="00804E6A"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8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STIGMATOMYCOSE</w:t>
      </w:r>
    </w:p>
    <w:p w:rsidR="00C723C5" w:rsidRDefault="00C723C5" w:rsidP="00C723C5">
      <w:pPr>
        <w:spacing w:after="0" w:line="240" w:lineRule="auto"/>
        <w:ind w:firstLine="3402"/>
        <w:jc w:val="both"/>
        <w:rPr>
          <w:rFonts w:ascii="Footlight MT Light" w:hAnsi="Footlight MT Light" w:cstheme="minorHAnsi"/>
          <w:sz w:val="26"/>
          <w:szCs w:val="26"/>
        </w:rPr>
      </w:pPr>
      <w:r>
        <w:rPr>
          <w:rFonts w:ascii="Footlight MT Light" w:hAnsi="Footlight MT Light" w:cstheme="minorHAnsi"/>
          <w:sz w:val="26"/>
          <w:szCs w:val="26"/>
        </w:rPr>
        <w:t>A.C.: NEMATOSPORA GOSSYPI</w:t>
      </w:r>
    </w:p>
    <w:p w:rsidR="00C723C5" w:rsidRDefault="00C723C5" w:rsidP="00C723C5">
      <w:pPr>
        <w:spacing w:after="0" w:line="240" w:lineRule="auto"/>
        <w:ind w:firstLine="3969"/>
        <w:jc w:val="both"/>
        <w:rPr>
          <w:rFonts w:ascii="Footlight MT Light" w:hAnsi="Footlight MT Light" w:cstheme="minorHAnsi"/>
          <w:sz w:val="26"/>
          <w:szCs w:val="26"/>
        </w:rPr>
      </w:pPr>
      <w:r>
        <w:rPr>
          <w:rFonts w:ascii="Footlight MT Light" w:hAnsi="Footlight MT Light" w:cstheme="minorHAnsi"/>
          <w:sz w:val="26"/>
          <w:szCs w:val="26"/>
        </w:rPr>
        <w:t>NEMATOSPORA CORYLI</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Ce champignon se développe à l’intérieur des capsules. Le parasite est un champignon levuri – forme (fermentation). Les spores sont introduites dans la structure par les DYSDERCUS OU LE NEZARA.</w:t>
      </w:r>
    </w:p>
    <w:p w:rsidR="00C723C5" w:rsidRDefault="00C723C5" w:rsidP="00C723C5">
      <w:pPr>
        <w:spacing w:after="0" w:line="240" w:lineRule="auto"/>
        <w:jc w:val="both"/>
        <w:rPr>
          <w:rFonts w:ascii="Footlight MT Light" w:hAnsi="Footlight MT Light" w:cstheme="minorHAnsi"/>
          <w:i/>
          <w:sz w:val="26"/>
          <w:szCs w:val="26"/>
        </w:rPr>
      </w:pPr>
      <w:r>
        <w:rPr>
          <w:rFonts w:ascii="Footlight MT Light" w:hAnsi="Footlight MT Light" w:cstheme="minorHAnsi"/>
          <w:sz w:val="26"/>
          <w:szCs w:val="26"/>
        </w:rPr>
        <w:t xml:space="preserve">M.D.L. : Du fait qu’il s’agit d’une maladie interne, il est tellement difficile ou impossible de lutter directement contre elle. Il faut donc lutter contre le vecteur </w:t>
      </w:r>
      <w:r w:rsidRPr="00804E6A">
        <w:rPr>
          <w:rFonts w:ascii="Footlight MT Light" w:hAnsi="Footlight MT Light" w:cstheme="minorHAnsi"/>
          <w:i/>
          <w:sz w:val="26"/>
          <w:szCs w:val="26"/>
        </w:rPr>
        <w:t>(Voir traitement DYSDERCUS)</w:t>
      </w:r>
      <w:r>
        <w:rPr>
          <w:rFonts w:ascii="Footlight MT Light" w:hAnsi="Footlight MT Light" w:cstheme="minorHAnsi"/>
          <w:i/>
          <w:sz w:val="26"/>
          <w:szCs w:val="26"/>
        </w:rPr>
        <w:t>.</w:t>
      </w:r>
    </w:p>
    <w:p w:rsidR="00C723C5" w:rsidRPr="00804E6A"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8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TRACHEOMYCOSE OU WICT OU FUSARIOSE</w:t>
      </w:r>
    </w:p>
    <w:p w:rsidR="00C723C5" w:rsidRDefault="00C723C5" w:rsidP="00C723C5">
      <w:pPr>
        <w:spacing w:after="0" w:line="240" w:lineRule="auto"/>
        <w:ind w:firstLine="5812"/>
        <w:jc w:val="both"/>
        <w:rPr>
          <w:rFonts w:ascii="Footlight MT Light" w:hAnsi="Footlight MT Light" w:cstheme="minorHAnsi"/>
          <w:sz w:val="26"/>
          <w:szCs w:val="26"/>
        </w:rPr>
      </w:pPr>
      <w:r>
        <w:rPr>
          <w:rFonts w:ascii="Footlight MT Light" w:hAnsi="Footlight MT Light" w:cstheme="minorHAnsi"/>
          <w:sz w:val="26"/>
          <w:szCs w:val="26"/>
        </w:rPr>
        <w:t>A.C : FUSARIUM WASINFECTUM</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SYMPTOMES : En cas d’attaque précoce, les plantules manifestent un flétrissement prématuré. Les feuilles cotylédonaires deviennent jaunâtres. Les autres feuilles deviennent flasques et fragiles. Si l’on fend une tige en deux, on aperçoit des lignes brunâtres correspondant aux vaisseaux envahis par les champignons. Sur les plantes plus âgées, la croissance est ralentie, les feuilles et les rameaux jaunissent entre les nervures et fanent, finalement la cime se dépouille complètement.</w:t>
      </w:r>
    </w:p>
    <w:p w:rsidR="00C723C5" w:rsidRDefault="00C723C5" w:rsidP="00C723C5">
      <w:pPr>
        <w:spacing w:after="0" w:line="240" w:lineRule="auto"/>
        <w:ind w:left="1276" w:hanging="1276"/>
        <w:jc w:val="both"/>
        <w:rPr>
          <w:rFonts w:ascii="Footlight MT Light" w:hAnsi="Footlight MT Light" w:cstheme="minorHAnsi"/>
          <w:sz w:val="26"/>
          <w:szCs w:val="26"/>
        </w:rPr>
      </w:pPr>
      <w:r>
        <w:rPr>
          <w:rFonts w:ascii="Footlight MT Light" w:hAnsi="Footlight MT Light" w:cstheme="minorHAnsi"/>
          <w:sz w:val="26"/>
          <w:szCs w:val="26"/>
        </w:rPr>
        <w:t>PARASITE : Le champignon attaque le cotonnier au niveau des racines et envahit progressivement le système radiculaire de la plante. Il peut persister de longues années dans le sol même en l’absence des plantes hôtes.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8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Eliminer et brûler les plantes atteintes sans oublier les plantes environnantes.</w:t>
      </w:r>
    </w:p>
    <w:p w:rsidR="00C723C5" w:rsidRPr="00B162C0" w:rsidRDefault="00C723C5" w:rsidP="00C723C5">
      <w:pPr>
        <w:pStyle w:val="Paragraphedeliste"/>
        <w:numPr>
          <w:ilvl w:val="0"/>
          <w:numId w:val="8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Laisser en jachère sans malvacées.</w:t>
      </w:r>
    </w:p>
    <w:p w:rsidR="00C723C5" w:rsidRPr="00725699" w:rsidRDefault="00C723C5" w:rsidP="00C723C5">
      <w:pPr>
        <w:pStyle w:val="Paragraphedeliste"/>
        <w:numPr>
          <w:ilvl w:val="0"/>
          <w:numId w:val="8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LES POURRIDIES </w:t>
      </w:r>
    </w:p>
    <w:p w:rsidR="00C723C5" w:rsidRDefault="00C723C5" w:rsidP="00C723C5">
      <w:pPr>
        <w:spacing w:after="0" w:line="240" w:lineRule="auto"/>
        <w:ind w:firstLine="2552"/>
        <w:jc w:val="both"/>
        <w:rPr>
          <w:rFonts w:ascii="Footlight MT Light" w:hAnsi="Footlight MT Light" w:cstheme="minorHAnsi"/>
          <w:sz w:val="26"/>
          <w:szCs w:val="26"/>
        </w:rPr>
      </w:pPr>
      <w:r>
        <w:rPr>
          <w:rFonts w:ascii="Footlight MT Light" w:hAnsi="Footlight MT Light" w:cstheme="minorHAnsi"/>
          <w:sz w:val="26"/>
          <w:szCs w:val="26"/>
        </w:rPr>
        <w:t>A.C : ARMILLARIA MELLEA</w:t>
      </w:r>
    </w:p>
    <w:p w:rsidR="00C723C5" w:rsidRDefault="00C723C5" w:rsidP="00C723C5">
      <w:pPr>
        <w:spacing w:after="0" w:line="240" w:lineRule="auto"/>
        <w:ind w:firstLine="3261"/>
        <w:jc w:val="both"/>
        <w:rPr>
          <w:rFonts w:ascii="Footlight MT Light" w:hAnsi="Footlight MT Light" w:cstheme="minorHAnsi"/>
          <w:sz w:val="26"/>
          <w:szCs w:val="26"/>
        </w:rPr>
      </w:pPr>
      <w:r>
        <w:rPr>
          <w:rFonts w:ascii="Footlight MT Light" w:hAnsi="Footlight MT Light" w:cstheme="minorHAnsi"/>
          <w:sz w:val="26"/>
          <w:szCs w:val="26"/>
        </w:rPr>
        <w:t>Fomeslignosus</w:t>
      </w:r>
    </w:p>
    <w:p w:rsidR="00C723C5" w:rsidRDefault="00C723C5" w:rsidP="00C723C5">
      <w:pPr>
        <w:spacing w:after="0" w:line="240" w:lineRule="auto"/>
        <w:ind w:firstLine="2552"/>
        <w:jc w:val="both"/>
        <w:rPr>
          <w:rFonts w:ascii="Footlight MT Light" w:hAnsi="Footlight MT Light" w:cstheme="minorHAnsi"/>
          <w:sz w:val="26"/>
          <w:szCs w:val="26"/>
        </w:rPr>
      </w:pPr>
      <w:r>
        <w:rPr>
          <w:rFonts w:ascii="Footlight MT Light" w:hAnsi="Footlight MT Light" w:cstheme="minorHAnsi"/>
          <w:sz w:val="26"/>
          <w:szCs w:val="26"/>
        </w:rPr>
        <w:t>FAM : BASIDIOMYCETES</w:t>
      </w:r>
    </w:p>
    <w:p w:rsidR="00C723C5" w:rsidRPr="00B162C0" w:rsidRDefault="00C723C5" w:rsidP="00C723C5">
      <w:pPr>
        <w:spacing w:after="0" w:line="240" w:lineRule="auto"/>
        <w:ind w:firstLine="3261"/>
        <w:jc w:val="both"/>
        <w:rPr>
          <w:rFonts w:ascii="Footlight MT Light" w:hAnsi="Footlight MT Light" w:cstheme="minorHAnsi"/>
          <w:sz w:val="20"/>
          <w:szCs w:val="20"/>
        </w:rPr>
      </w:pPr>
    </w:p>
    <w:p w:rsidR="00C723C5" w:rsidRDefault="00C723C5" w:rsidP="00C723C5">
      <w:pPr>
        <w:pStyle w:val="Paragraphedeliste"/>
        <w:numPr>
          <w:ilvl w:val="0"/>
          <w:numId w:val="8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ARMILLARIA MELLEA</w:t>
      </w:r>
    </w:p>
    <w:p w:rsidR="00C723C5" w:rsidRPr="00327BF2"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Flétrissement général mais ici le pivot est détruit de même que les racines dont le bois est devenu tout a fait fragile (facile à réduire en poudre). Il est à noter que les pourridiés sont surtout à craindre dans le champ établi immédiatement ou peu de temps après l’abattage de la forêt. Ils existent chez le cotonnier et n’ont une importance que lorsqu’on cultive sur un terrain nouvellement défriché.</w:t>
      </w:r>
    </w:p>
    <w:p w:rsidR="00C723C5" w:rsidRPr="00327BF2" w:rsidRDefault="00C723C5" w:rsidP="00C723C5">
      <w:pPr>
        <w:spacing w:after="0" w:line="240" w:lineRule="auto"/>
        <w:ind w:left="1701" w:hanging="1701"/>
        <w:jc w:val="both"/>
        <w:rPr>
          <w:rFonts w:ascii="Footlight MT Light" w:hAnsi="Footlight MT Light" w:cstheme="minorHAnsi"/>
          <w:sz w:val="20"/>
          <w:szCs w:val="20"/>
        </w:rPr>
      </w:pPr>
    </w:p>
    <w:p w:rsidR="00C723C5" w:rsidRDefault="00C723C5" w:rsidP="00C723C5">
      <w:pPr>
        <w:pStyle w:val="Paragraphedeliste"/>
        <w:numPr>
          <w:ilvl w:val="0"/>
          <w:numId w:val="8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FOMES LIGNOSUS</w:t>
      </w:r>
    </w:p>
    <w:p w:rsidR="00C723C5" w:rsidRPr="00327BF2"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Flétrissement brutal et généralisé des parties aériennes, parfois les corpophores peuvent apparaître. Si l’on déracine la plante, on remarque au pivot et aux racines, un manchon formé découche d’écorce, de terre et de mycélium blanc – orange.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8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 pas cultiver sur un terrain nouvellement défriché.</w:t>
      </w:r>
    </w:p>
    <w:p w:rsidR="00C723C5" w:rsidRDefault="00C723C5" w:rsidP="00C723C5">
      <w:pPr>
        <w:pStyle w:val="Paragraphedeliste"/>
        <w:numPr>
          <w:ilvl w:val="0"/>
          <w:numId w:val="8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Arracher et brûler les plantes atteintes.</w:t>
      </w:r>
    </w:p>
    <w:p w:rsidR="00C723C5" w:rsidRDefault="00C723C5" w:rsidP="00C723C5">
      <w:pPr>
        <w:pStyle w:val="Paragraphedeliste"/>
        <w:numPr>
          <w:ilvl w:val="0"/>
          <w:numId w:val="8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Vérifier les plantes environnantes.</w:t>
      </w:r>
    </w:p>
    <w:p w:rsidR="00C723C5" w:rsidRPr="001266C7"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81"/>
        </w:numPr>
        <w:spacing w:after="0" w:line="240" w:lineRule="auto"/>
        <w:jc w:val="both"/>
        <w:rPr>
          <w:rFonts w:ascii="Footlight MT Light" w:hAnsi="Footlight MT Light" w:cstheme="minorHAnsi"/>
          <w:b/>
          <w:sz w:val="26"/>
          <w:szCs w:val="26"/>
        </w:rPr>
      </w:pPr>
      <w:r w:rsidRPr="00A466EB">
        <w:rPr>
          <w:rFonts w:ascii="Footlight MT Light" w:hAnsi="Footlight MT Light" w:cstheme="minorHAnsi"/>
          <w:b/>
          <w:sz w:val="26"/>
          <w:szCs w:val="26"/>
        </w:rPr>
        <w:t>MALADIE BACTERIENNE</w:t>
      </w:r>
      <w:r>
        <w:rPr>
          <w:rFonts w:ascii="Footlight MT Light" w:hAnsi="Footlight MT Light" w:cstheme="minorHAnsi"/>
          <w:b/>
          <w:sz w:val="26"/>
          <w:szCs w:val="26"/>
        </w:rPr>
        <w:t>, LA BACTE</w:t>
      </w:r>
      <w:r w:rsidRPr="00A466EB">
        <w:rPr>
          <w:rFonts w:ascii="Footlight MT Light" w:hAnsi="Footlight MT Light" w:cstheme="minorHAnsi"/>
          <w:b/>
          <w:sz w:val="26"/>
          <w:szCs w:val="26"/>
        </w:rPr>
        <w:t>RIOSE DU COTONNIER</w:t>
      </w:r>
    </w:p>
    <w:p w:rsidR="00C723C5" w:rsidRDefault="00C723C5" w:rsidP="00C723C5">
      <w:pPr>
        <w:spacing w:after="0" w:line="240" w:lineRule="auto"/>
        <w:ind w:firstLine="5670"/>
        <w:jc w:val="both"/>
        <w:rPr>
          <w:rFonts w:ascii="Footlight MT Light" w:hAnsi="Footlight MT Light" w:cstheme="minorHAnsi"/>
          <w:sz w:val="26"/>
          <w:szCs w:val="26"/>
        </w:rPr>
      </w:pPr>
      <w:r>
        <w:rPr>
          <w:rFonts w:ascii="Footlight MT Light" w:hAnsi="Footlight MT Light" w:cstheme="minorHAnsi"/>
          <w:sz w:val="26"/>
          <w:szCs w:val="26"/>
        </w:rPr>
        <w:t>A.C. XANTHOMONAS MALAVACEARUM</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 xml:space="preserve">SYMPTOMES : La bactérie affecte surtout le Gossypium. Chez les plantes malades, les cotylédons portent des tâches translucides qui finissent par noircir. Le contour est anguleux, d’où le nom </w:t>
      </w:r>
      <w:r>
        <w:rPr>
          <w:rFonts w:ascii="Footlight MT Light" w:hAnsi="Footlight MT Light" w:cstheme="minorHAnsi"/>
          <w:sz w:val="26"/>
          <w:szCs w:val="26"/>
        </w:rPr>
        <w:sym w:font="Wingdings" w:char="F07D"/>
      </w:r>
      <w:r>
        <w:rPr>
          <w:rFonts w:ascii="Footlight MT Light" w:hAnsi="Footlight MT Light" w:cstheme="minorHAnsi"/>
          <w:sz w:val="26"/>
          <w:szCs w:val="26"/>
        </w:rPr>
        <w:t>ANGULAR LEAF Sport</w:t>
      </w:r>
      <w:r>
        <w:rPr>
          <w:rFonts w:ascii="Footlight MT Light" w:hAnsi="Footlight MT Light" w:cstheme="minorHAnsi"/>
          <w:sz w:val="26"/>
          <w:szCs w:val="26"/>
        </w:rPr>
        <w:sym w:font="Wingdings" w:char="F07E"/>
      </w:r>
      <w:r>
        <w:rPr>
          <w:rFonts w:ascii="Footlight MT Light" w:hAnsi="Footlight MT Light" w:cstheme="minorHAnsi"/>
          <w:sz w:val="26"/>
          <w:szCs w:val="26"/>
        </w:rPr>
        <w:t xml:space="preserve"> (tâches angulaires sur les feuilles).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 xml:space="preserve">Les tâches étant limitées par les nervures, les feuilles tombent facilement. Les pétioles atteints noircissent et se courbent vers le bas, les rameaux noircissent comme les pétioles et se courbent vers le bas, d’où le nom </w:t>
      </w:r>
      <w:r>
        <w:rPr>
          <w:rFonts w:ascii="Footlight MT Light" w:hAnsi="Footlight MT Light" w:cstheme="minorHAnsi"/>
          <w:sz w:val="26"/>
          <w:szCs w:val="26"/>
        </w:rPr>
        <w:sym w:font="Wingdings" w:char="F07D"/>
      </w:r>
      <w:r>
        <w:rPr>
          <w:rFonts w:ascii="Footlight MT Light" w:hAnsi="Footlight MT Light" w:cstheme="minorHAnsi"/>
          <w:sz w:val="26"/>
          <w:szCs w:val="26"/>
        </w:rPr>
        <w:t>BLACK ARM</w:t>
      </w:r>
      <w:r>
        <w:rPr>
          <w:rFonts w:ascii="Footlight MT Light" w:hAnsi="Footlight MT Light" w:cstheme="minorHAnsi"/>
          <w:sz w:val="26"/>
          <w:szCs w:val="26"/>
        </w:rPr>
        <w:sym w:font="Wingdings" w:char="F07E"/>
      </w:r>
      <w:r>
        <w:rPr>
          <w:rFonts w:ascii="Footlight MT Light" w:hAnsi="Footlight MT Light" w:cstheme="minorHAnsi"/>
          <w:sz w:val="26"/>
          <w:szCs w:val="26"/>
        </w:rPr>
        <w:t xml:space="preserve">  c’est – à – dire les branches deviennent noires. De plus, la maladie attaque aussi les capsules. Celle – ci ne s’ouvre pas en général. Celles qui le font ont des fibres noircies et sont considérées comme mortes </w:t>
      </w:r>
      <w:r>
        <w:rPr>
          <w:rFonts w:ascii="Footlight MT Light" w:hAnsi="Footlight MT Light" w:cstheme="minorHAnsi"/>
          <w:sz w:val="26"/>
          <w:szCs w:val="26"/>
        </w:rPr>
        <w:sym w:font="Wingdings" w:char="F07D"/>
      </w:r>
      <w:r>
        <w:rPr>
          <w:rFonts w:ascii="Footlight MT Light" w:hAnsi="Footlight MT Light" w:cstheme="minorHAnsi"/>
          <w:sz w:val="26"/>
          <w:szCs w:val="26"/>
        </w:rPr>
        <w:t>MOSAIQUE</w:t>
      </w:r>
      <w:r>
        <w:rPr>
          <w:rFonts w:ascii="Footlight MT Light" w:hAnsi="Footlight MT Light" w:cstheme="minorHAnsi"/>
          <w:sz w:val="26"/>
          <w:szCs w:val="26"/>
        </w:rPr>
        <w:sym w:font="Wingdings" w:char="F07E"/>
      </w:r>
      <w:r>
        <w:rPr>
          <w:rFonts w:ascii="Footlight MT Light" w:hAnsi="Footlight MT Light" w:cstheme="minorHAnsi"/>
          <w:sz w:val="26"/>
          <w:szCs w:val="26"/>
        </w:rPr>
        <w:t>.</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Le parasite peut se maintenir d’une saison à l’autre sur les cotonniers non arrachés ou sur les rejets. Il a une subsistance relativement longue en saison sèche.</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La Lutte est surtout d’ordre préventif. La meilleure précaution est d’utiliser les semences saines et désinfectées par un organo – mercurique, on peut utiliser un produit à base de 1, 5% d’Acétate – phényl mercurique employé à la dose de 0, 3% pour les graines delintées et à la dose de 0, 8% pour celles encore velues. Il est préférable de traiter les graines delintées à l’acide. Le délintage se fait en ajoutant 250 cm</w:t>
      </w:r>
      <w:r w:rsidRPr="00E555A0">
        <w:rPr>
          <w:rFonts w:ascii="Footlight MT Light" w:hAnsi="Footlight MT Light" w:cstheme="minorHAnsi"/>
          <w:sz w:val="26"/>
          <w:szCs w:val="26"/>
          <w:vertAlign w:val="superscript"/>
        </w:rPr>
        <w:t>3</w:t>
      </w:r>
      <w:r>
        <w:rPr>
          <w:rFonts w:ascii="Footlight MT Light" w:hAnsi="Footlight MT Light" w:cstheme="minorHAnsi"/>
          <w:sz w:val="26"/>
          <w:szCs w:val="26"/>
        </w:rPr>
        <w:t xml:space="preserve"> d’H</w:t>
      </w:r>
      <w:r w:rsidRPr="00E555A0">
        <w:rPr>
          <w:rFonts w:ascii="Footlight MT Light" w:hAnsi="Footlight MT Light" w:cstheme="minorHAnsi"/>
          <w:sz w:val="26"/>
          <w:szCs w:val="26"/>
          <w:vertAlign w:val="subscript"/>
        </w:rPr>
        <w:t>2</w:t>
      </w:r>
      <w:r>
        <w:rPr>
          <w:rFonts w:ascii="Footlight MT Light" w:hAnsi="Footlight MT Light" w:cstheme="minorHAnsi"/>
          <w:sz w:val="26"/>
          <w:szCs w:val="26"/>
        </w:rPr>
        <w:t>SO</w:t>
      </w:r>
      <w:r w:rsidRPr="00E555A0">
        <w:rPr>
          <w:rFonts w:ascii="Footlight MT Light" w:hAnsi="Footlight MT Light" w:cstheme="minorHAnsi"/>
          <w:sz w:val="26"/>
          <w:szCs w:val="26"/>
          <w:vertAlign w:val="subscript"/>
        </w:rPr>
        <w:t>4</w:t>
      </w:r>
      <w:r>
        <w:rPr>
          <w:rFonts w:ascii="Footlight MT Light" w:hAnsi="Footlight MT Light" w:cstheme="minorHAnsi"/>
          <w:sz w:val="26"/>
          <w:szCs w:val="26"/>
        </w:rPr>
        <w:t xml:space="preserve"> concentré par kg de semence velues. On mélange pendant 10 minutes, après on lave à l’eau par bain répété, puis on sèche, les graines qui flottent sont à rejeter. Dans le champ, arracher et brûler les plantes malades. Il est recommandé d’arracher également le système radiculaire, faire la sélection des variétés résistantes.</w:t>
      </w:r>
    </w:p>
    <w:p w:rsidR="00C723C5" w:rsidRPr="00E555A0" w:rsidRDefault="00C723C5" w:rsidP="00C723C5">
      <w:pPr>
        <w:spacing w:after="0" w:line="240" w:lineRule="auto"/>
        <w:ind w:left="993" w:hanging="993"/>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SUPPLEMENT</w:t>
      </w:r>
    </w:p>
    <w:p w:rsidR="00C723C5" w:rsidRDefault="00C723C5" w:rsidP="00C723C5">
      <w:pPr>
        <w:pStyle w:val="Paragraphedeliste"/>
        <w:numPr>
          <w:ilvl w:val="0"/>
          <w:numId w:val="9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 SHIMBU : A.C. VRYDAGHA LEPESMEI (Coccidae)</w:t>
      </w:r>
    </w:p>
    <w:p w:rsidR="00C723C5" w:rsidRDefault="00C723C5" w:rsidP="00C723C5">
      <w:pPr>
        <w:spacing w:after="0" w:line="240" w:lineRule="auto"/>
        <w:ind w:firstLine="2694"/>
        <w:jc w:val="both"/>
        <w:rPr>
          <w:rFonts w:ascii="Footlight MT Light" w:hAnsi="Footlight MT Light" w:cstheme="minorHAnsi"/>
          <w:sz w:val="26"/>
          <w:szCs w:val="26"/>
        </w:rPr>
      </w:pPr>
      <w:r>
        <w:rPr>
          <w:rFonts w:ascii="Footlight MT Light" w:hAnsi="Footlight MT Light" w:cstheme="minorHAnsi"/>
          <w:sz w:val="26"/>
          <w:szCs w:val="26"/>
        </w:rPr>
        <w:t>CamponotusCrematogaster (Formidae)</w:t>
      </w:r>
    </w:p>
    <w:p w:rsidR="00C723C5" w:rsidRDefault="00C723C5" w:rsidP="00C723C5">
      <w:pPr>
        <w:spacing w:after="0" w:line="240" w:lineRule="auto"/>
        <w:ind w:firstLine="2694"/>
        <w:jc w:val="both"/>
        <w:rPr>
          <w:rFonts w:ascii="Footlight MT Light" w:hAnsi="Footlight MT Light" w:cstheme="minorHAnsi"/>
          <w:sz w:val="26"/>
          <w:szCs w:val="26"/>
        </w:rPr>
      </w:pPr>
      <w:r>
        <w:rPr>
          <w:rFonts w:ascii="Footlight MT Light" w:hAnsi="Footlight MT Light" w:cstheme="minorHAnsi"/>
          <w:sz w:val="26"/>
          <w:szCs w:val="26"/>
        </w:rPr>
        <w:lastRenderedPageBreak/>
        <w:t>Macrophomaphaseoli (Champigon)</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 xml:space="preserve">DEGATS : Le Shimbu se présente sous forme de plage de cotonnier en fanaison ou mort, de superficie fort variable. Quand on déterre les plantes vivantes, on trouve les coccidés fixés sur le système radiculaire principalement au niveau du collet. On confond souvent le Shimbu avec la fonte de semis lorsque les plantes plus âgées résistent plus longtemps de leur fanaison progressive sous l’action des piqûres du coccidé et il se produit une nécrose du pivot qui à elle – même amène la mort de la plante. Au niveau du collet apparait souvent un gonflement plus ou moins net à écorce </w:t>
      </w:r>
      <w:r>
        <w:rPr>
          <w:rFonts w:ascii="Footlight MT Light" w:hAnsi="Footlight MT Light" w:cstheme="minorHAnsi"/>
          <w:sz w:val="26"/>
          <w:szCs w:val="26"/>
          <w:u w:val="single"/>
        </w:rPr>
        <w:t>fissuré</w:t>
      </w:r>
      <w:r w:rsidRPr="00E2739F">
        <w:rPr>
          <w:rFonts w:ascii="Footlight MT Light" w:hAnsi="Footlight MT Light" w:cstheme="minorHAnsi"/>
          <w:sz w:val="26"/>
          <w:szCs w:val="26"/>
          <w:u w:val="single"/>
        </w:rPr>
        <w:t>e</w:t>
      </w:r>
      <w:r>
        <w:rPr>
          <w:rFonts w:ascii="Footlight MT Light" w:hAnsi="Footlight MT Light" w:cstheme="minorHAnsi"/>
          <w:sz w:val="26"/>
          <w:szCs w:val="26"/>
        </w:rPr>
        <w:t>.</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Les cotonniers réagissent en émettant de nouvelles racines secondaires au dessus de l’endroit attaqué. Ces racines sont rarement fonctionnelles. Les nécroses sont souvent causées par Macrophomaphaseoli qui parachève l’action parasitaire du Coccidé.</w:t>
      </w:r>
    </w:p>
    <w:p w:rsidR="00C723C5" w:rsidRPr="00B755EA"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CONSIDERATION GENERALE </w:t>
      </w:r>
    </w:p>
    <w:p w:rsidR="00C723C5" w:rsidRPr="00B755EA"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firstLine="1134"/>
        <w:jc w:val="both"/>
        <w:rPr>
          <w:rFonts w:ascii="Footlight MT Light" w:hAnsi="Footlight MT Light" w:cstheme="minorHAnsi"/>
          <w:sz w:val="26"/>
          <w:szCs w:val="26"/>
        </w:rPr>
      </w:pPr>
      <w:r>
        <w:rPr>
          <w:rFonts w:ascii="Footlight MT Light" w:hAnsi="Footlight MT Light" w:cstheme="minorHAnsi"/>
          <w:sz w:val="26"/>
          <w:szCs w:val="26"/>
        </w:rPr>
        <w:t>Le Shimbu désigne, les dégâts causés par VRYDAGHA LEPESMEI et Crematogaster. Ces fourmis transportent et protègent les adultes et nymphes sédentaires dans les nids. Le champignon ne paraît pas être inoculé par les Coccidés, mais être présent dans le sol. Les piqûres provoquent des nécroses. Après l’attaque secondaire du champignon, les fourmis transportent les Coccidés sur la plupart des plantes annuelles (surtout le maïs, les haricots et les arachides).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Généralement orienté vers les fourmis.</w:t>
      </w:r>
    </w:p>
    <w:p w:rsidR="00C723C5" w:rsidRDefault="00C723C5" w:rsidP="00C723C5">
      <w:pPr>
        <w:pStyle w:val="Paragraphedeliste"/>
        <w:numPr>
          <w:ilvl w:val="0"/>
          <w:numId w:val="29"/>
        </w:numPr>
        <w:spacing w:after="0" w:line="240" w:lineRule="auto"/>
        <w:jc w:val="both"/>
        <w:rPr>
          <w:rFonts w:ascii="Footlight MT Light" w:hAnsi="Footlight MT Light" w:cstheme="minorHAnsi"/>
          <w:sz w:val="26"/>
          <w:szCs w:val="26"/>
        </w:rPr>
      </w:pPr>
      <w:r w:rsidRPr="008932E9">
        <w:rPr>
          <w:rFonts w:ascii="Footlight MT Light" w:hAnsi="Footlight MT Light" w:cstheme="minorHAnsi"/>
          <w:i/>
          <w:sz w:val="26"/>
          <w:szCs w:val="26"/>
          <w:u w:val="single"/>
        </w:rPr>
        <w:t>METHODE CULTURALE</w:t>
      </w:r>
      <w:r>
        <w:rPr>
          <w:rFonts w:ascii="Footlight MT Light" w:hAnsi="Footlight MT Light" w:cstheme="minorHAnsi"/>
          <w:sz w:val="26"/>
          <w:szCs w:val="26"/>
        </w:rPr>
        <w:t> : Labour mécanique à la charrue à disque pour détruire les nids des fourmis.</w:t>
      </w:r>
    </w:p>
    <w:p w:rsidR="00C723C5" w:rsidRDefault="00C723C5" w:rsidP="00C723C5">
      <w:pPr>
        <w:pStyle w:val="Paragraphedeliste"/>
        <w:numPr>
          <w:ilvl w:val="0"/>
          <w:numId w:val="28"/>
        </w:numPr>
        <w:spacing w:after="0" w:line="240" w:lineRule="auto"/>
        <w:jc w:val="both"/>
        <w:rPr>
          <w:rFonts w:ascii="Footlight MT Light" w:hAnsi="Footlight MT Light" w:cstheme="minorHAnsi"/>
          <w:sz w:val="26"/>
          <w:szCs w:val="26"/>
        </w:rPr>
      </w:pPr>
      <w:r w:rsidRPr="008932E9">
        <w:rPr>
          <w:rFonts w:ascii="Footlight MT Light" w:hAnsi="Footlight MT Light" w:cstheme="minorHAnsi"/>
          <w:i/>
          <w:sz w:val="26"/>
          <w:szCs w:val="26"/>
          <w:u w:val="single"/>
        </w:rPr>
        <w:t>METHODE CHIMIQUE</w:t>
      </w:r>
      <w:r>
        <w:rPr>
          <w:rFonts w:ascii="Footlight MT Light" w:hAnsi="Footlight MT Light" w:cstheme="minorHAnsi"/>
          <w:sz w:val="26"/>
          <w:szCs w:val="26"/>
        </w:rPr>
        <w:t> : Dieldrine, Chlordane, Aldrine par poudrage. Dose : pour Dieldrine 1.500g/Ha, pour Chlordane : 2.000g/Ha. Il est conseillé de mélanger les insecticides aux fertilisants.</w:t>
      </w:r>
    </w:p>
    <w:p w:rsidR="00C723C5" w:rsidRPr="008932E9"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PYSLLOSE</w:t>
      </w:r>
    </w:p>
    <w:p w:rsidR="00C723C5" w:rsidRPr="008932E9" w:rsidRDefault="00C723C5" w:rsidP="00C723C5">
      <w:pPr>
        <w:spacing w:after="0" w:line="240" w:lineRule="auto"/>
        <w:ind w:firstLine="2268"/>
        <w:jc w:val="both"/>
        <w:rPr>
          <w:rFonts w:ascii="Footlight MT Light" w:hAnsi="Footlight MT Light" w:cstheme="minorHAnsi"/>
          <w:sz w:val="26"/>
          <w:szCs w:val="26"/>
        </w:rPr>
      </w:pPr>
      <w:r>
        <w:rPr>
          <w:rFonts w:ascii="Footlight MT Light" w:hAnsi="Footlight MT Light" w:cstheme="minorHAnsi"/>
          <w:sz w:val="26"/>
          <w:szCs w:val="26"/>
        </w:rPr>
        <w:t>A.C PauricephalaGossypi.</w:t>
      </w:r>
    </w:p>
    <w:p w:rsidR="00C723C5" w:rsidRPr="008932E9"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On remarque une légère décoloration des jeunes feuilles entre les nervures. Les feuilles deviennent rougeâtres puis la tige et la majorité des feuilles virent au pourpre. La croissance diminue et les jeunes feuilles souffrent de nanisme. Les boutons floraux et les capsules ou jeunes feuilles avortent et tombent (momification des capsules).</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Les capsules, juste arrivées à la maturité s’ouvrent. Le coton est de mauvaise qualité et la perte est presque estimée 99%. La pysllose ne se manifeste qu’un certain temps après les piqûres des pyslles (jassides).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Agir très sévèrement avec les insecticides sélectifs par exemple : Parathion et Phosdrine. Les insecticides de contact sont très peu efficaces car le parasite y est sensible.</w:t>
      </w:r>
    </w:p>
    <w:p w:rsidR="00C723C5" w:rsidRPr="008932E9"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HELIOTHIS ARMIGERA</w:t>
      </w:r>
    </w:p>
    <w:p w:rsidR="00C723C5" w:rsidRPr="00C81DE9" w:rsidRDefault="00C723C5" w:rsidP="00C723C5">
      <w:pPr>
        <w:spacing w:after="0" w:line="240" w:lineRule="auto"/>
        <w:ind w:firstLine="3261"/>
        <w:jc w:val="both"/>
        <w:rPr>
          <w:rFonts w:ascii="Footlight MT Light" w:hAnsi="Footlight MT Light" w:cstheme="minorHAnsi"/>
          <w:sz w:val="26"/>
          <w:szCs w:val="26"/>
        </w:rPr>
      </w:pPr>
      <w:r>
        <w:rPr>
          <w:rFonts w:ascii="Footlight MT Light" w:hAnsi="Footlight MT Light" w:cstheme="minorHAnsi"/>
          <w:sz w:val="26"/>
          <w:szCs w:val="26"/>
        </w:rPr>
        <w:t>N.SC. : CHLORIDAE OBSOLETA</w:t>
      </w:r>
    </w:p>
    <w:p w:rsidR="00C723C5" w:rsidRPr="008932E9"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chenilles cherchent surtout les boutons floraux, les fleurs et les jeunes capsules. Elles vident complètement le contenu des boutons floraux. En plus, elles sont très mobiles et causent beaucoup de dégâts (souvent de 50%). Elles sont très polyphages, une campagne de coton connait souvent 3 – 4 générations d’heliothis.</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lastRenderedPageBreak/>
        <w:t>M.D.L. : Insecticides systénique comme le Parathion et Phosdrine. Les insecticides de contact ont très peu d’efficacité.</w:t>
      </w:r>
    </w:p>
    <w:p w:rsidR="00C723C5" w:rsidRPr="008932E9"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9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CHENILLE EPINEUSE DU COTONNIER</w:t>
      </w:r>
    </w:p>
    <w:p w:rsidR="00C723C5" w:rsidRPr="00F97E53" w:rsidRDefault="00C723C5" w:rsidP="00C723C5">
      <w:pPr>
        <w:pStyle w:val="Paragraphedeliste"/>
        <w:spacing w:after="0" w:line="240" w:lineRule="auto"/>
        <w:ind w:firstLine="4242"/>
        <w:jc w:val="both"/>
        <w:rPr>
          <w:rFonts w:ascii="Footlight MT Light" w:hAnsi="Footlight MT Light" w:cstheme="minorHAnsi"/>
          <w:sz w:val="26"/>
          <w:szCs w:val="26"/>
          <w:lang w:val="en-US"/>
        </w:rPr>
      </w:pPr>
      <w:r>
        <w:rPr>
          <w:rFonts w:ascii="Footlight MT Light" w:hAnsi="Footlight MT Light" w:cstheme="minorHAnsi"/>
          <w:sz w:val="26"/>
          <w:szCs w:val="26"/>
          <w:lang w:val="en-US"/>
        </w:rPr>
        <w:t>N.SC.</w:t>
      </w:r>
      <w:r w:rsidRPr="00F97E53">
        <w:rPr>
          <w:rFonts w:ascii="Footlight MT Light" w:hAnsi="Footlight MT Light" w:cstheme="minorHAnsi"/>
          <w:sz w:val="26"/>
          <w:szCs w:val="26"/>
          <w:lang w:val="en-US"/>
        </w:rPr>
        <w:t xml:space="preserve"> HAERIAS BIPLAGA</w:t>
      </w:r>
    </w:p>
    <w:p w:rsidR="00C723C5" w:rsidRDefault="00C723C5" w:rsidP="00C723C5">
      <w:pPr>
        <w:spacing w:after="0" w:line="240" w:lineRule="auto"/>
        <w:jc w:val="both"/>
        <w:rPr>
          <w:rFonts w:ascii="Footlight MT Light" w:hAnsi="Footlight MT Light" w:cstheme="minorHAnsi"/>
          <w:sz w:val="26"/>
          <w:szCs w:val="26"/>
        </w:rPr>
      </w:pPr>
      <w:r w:rsidRPr="00F97E53">
        <w:rPr>
          <w:rFonts w:ascii="Footlight MT Light" w:hAnsi="Footlight MT Light" w:cstheme="minorHAnsi"/>
          <w:sz w:val="26"/>
          <w:szCs w:val="26"/>
        </w:rPr>
        <w:t>DEGATS : Même action et traitement que HELIOTHIS.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rPr>
      </w:pPr>
      <w:r>
        <w:rPr>
          <w:rFonts w:ascii="Footlight MT Light" w:hAnsi="Footlight MT Light" w:cstheme="minorHAnsi"/>
          <w:b/>
          <w:sz w:val="26"/>
          <w:szCs w:val="26"/>
        </w:rPr>
        <w:t>Chapitre XIII</w:t>
      </w:r>
      <w:r w:rsidRPr="00CA4EBF">
        <w:rPr>
          <w:rFonts w:ascii="Footlight MT Light" w:hAnsi="Footlight MT Light" w:cstheme="minorHAnsi"/>
          <w:b/>
          <w:sz w:val="26"/>
          <w:szCs w:val="26"/>
        </w:rPr>
        <w:t xml:space="preserve"> : </w:t>
      </w:r>
      <w:r w:rsidRPr="00561233">
        <w:rPr>
          <w:rFonts w:ascii="Footlight MT Light" w:hAnsi="Footlight MT Light" w:cstheme="minorHAnsi"/>
          <w:b/>
          <w:sz w:val="26"/>
          <w:szCs w:val="26"/>
          <w:u w:val="double"/>
        </w:rPr>
        <w:t>MALADIES ET INSECTES NUISIBLES AU PALMIER EN HUILE</w:t>
      </w:r>
    </w:p>
    <w:p w:rsidR="00C723C5" w:rsidRPr="00561233" w:rsidRDefault="00C723C5" w:rsidP="00C723C5">
      <w:pPr>
        <w:spacing w:after="0" w:line="240" w:lineRule="auto"/>
        <w:jc w:val="both"/>
        <w:rPr>
          <w:rFonts w:ascii="Footlight MT Light" w:hAnsi="Footlight MT Light" w:cstheme="minorHAnsi"/>
          <w:b/>
          <w:sz w:val="20"/>
          <w:szCs w:val="20"/>
        </w:rPr>
      </w:pPr>
    </w:p>
    <w:p w:rsidR="00C723C5" w:rsidRPr="007734B1" w:rsidRDefault="00C723C5" w:rsidP="00C723C5">
      <w:pPr>
        <w:pStyle w:val="Paragraphedeliste"/>
        <w:numPr>
          <w:ilvl w:val="0"/>
          <w:numId w:val="91"/>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INSECTES NUISIBLES</w:t>
      </w:r>
    </w:p>
    <w:p w:rsidR="00C723C5" w:rsidRDefault="00C723C5" w:rsidP="00C723C5">
      <w:pPr>
        <w:pStyle w:val="Paragraphedeliste"/>
        <w:numPr>
          <w:ilvl w:val="0"/>
          <w:numId w:val="9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COLEOPTERES</w:t>
      </w:r>
    </w:p>
    <w:p w:rsidR="00C723C5" w:rsidRDefault="00C723C5" w:rsidP="00C723C5">
      <w:pPr>
        <w:pStyle w:val="Paragraphedeliste"/>
        <w:numPr>
          <w:ilvl w:val="0"/>
          <w:numId w:val="9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RHYNCHOPHORES :</w:t>
      </w:r>
    </w:p>
    <w:p w:rsidR="00C723C5" w:rsidRDefault="00C723C5" w:rsidP="00C723C5">
      <w:pPr>
        <w:spacing w:after="0" w:line="240" w:lineRule="auto"/>
        <w:ind w:firstLine="4111"/>
        <w:jc w:val="both"/>
        <w:rPr>
          <w:rFonts w:ascii="Footlight MT Light" w:hAnsi="Footlight MT Light" w:cstheme="minorHAnsi"/>
          <w:sz w:val="26"/>
          <w:szCs w:val="26"/>
        </w:rPr>
      </w:pPr>
      <w:r>
        <w:rPr>
          <w:rFonts w:ascii="Footlight MT Light" w:hAnsi="Footlight MT Light" w:cstheme="minorHAnsi"/>
          <w:sz w:val="26"/>
          <w:szCs w:val="26"/>
        </w:rPr>
        <w:t>N.SC : RHYNCHOPHORUS PHOENICIS</w:t>
      </w:r>
    </w:p>
    <w:p w:rsidR="00C723C5" w:rsidRDefault="00C723C5" w:rsidP="00C723C5">
      <w:pPr>
        <w:spacing w:after="0" w:line="240" w:lineRule="auto"/>
        <w:ind w:firstLine="4111"/>
        <w:jc w:val="both"/>
        <w:rPr>
          <w:rFonts w:ascii="Footlight MT Light" w:hAnsi="Footlight MT Light" w:cstheme="minorHAnsi"/>
          <w:sz w:val="26"/>
          <w:szCs w:val="26"/>
        </w:rPr>
      </w:pPr>
      <w:r>
        <w:rPr>
          <w:rFonts w:ascii="Footlight MT Light" w:hAnsi="Footlight MT Light" w:cstheme="minorHAnsi"/>
          <w:sz w:val="26"/>
          <w:szCs w:val="26"/>
        </w:rPr>
        <w:t>FAM. : CURCULIONIDAE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Ce sont les plus dangereux des palmiers à huile. Ils commettent des dégâts au stade larvaire, mais le palmier dans le stipe (ou couronne) à l’intérieur duquel les larves sont parvenus à pénétrer est presque invariablement perdu.</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Tout d’abord, il se produit une chlorose générale des feuilles externes de la couronne et puis s’accentuant à toutes les feuilles. Les larves creusent soit dans le tronc forant dans toutes les directions soit dans un pétiole y pratiquant une galerie parfois de plus d’un mètre de longueur. Les tissus sont rapidement atteints de pourritures et dégagent une odeur nauséabonde. La larve est vorace et attaque les parties tendres des feuilles.</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En surface de la lésion suinte une sève plus ou moins fermentée. Au fur et à mesure, la solidité du tronc diminue. En cas de tornade, le stipe se brise et le palmier est décapité.</w:t>
      </w:r>
    </w:p>
    <w:p w:rsidR="00C723C5" w:rsidRDefault="00C723C5" w:rsidP="00C723C5">
      <w:pPr>
        <w:spacing w:after="0" w:line="240" w:lineRule="auto"/>
        <w:ind w:left="567" w:hanging="567"/>
        <w:jc w:val="both"/>
        <w:rPr>
          <w:rFonts w:ascii="Footlight MT Light" w:hAnsi="Footlight MT Light" w:cstheme="minorHAnsi"/>
          <w:i/>
          <w:sz w:val="26"/>
          <w:szCs w:val="26"/>
        </w:rPr>
      </w:pPr>
      <w:r w:rsidRPr="00AB6AA8">
        <w:rPr>
          <w:rFonts w:ascii="Footlight MT Light" w:hAnsi="Footlight MT Light" w:cstheme="minorHAnsi"/>
          <w:i/>
          <w:sz w:val="26"/>
          <w:szCs w:val="26"/>
        </w:rPr>
        <w:t>N.B : Ce sont les parasites des blessures, ils colonisent les galeries creusées per les Oryctes et Augosomas.</w:t>
      </w:r>
    </w:p>
    <w:p w:rsidR="00C723C5" w:rsidRPr="000F7258" w:rsidRDefault="00C723C5" w:rsidP="00C723C5">
      <w:pPr>
        <w:spacing w:after="0" w:line="240" w:lineRule="auto"/>
        <w:ind w:left="567" w:hanging="567"/>
        <w:jc w:val="both"/>
        <w:rPr>
          <w:rFonts w:ascii="Footlight MT Light" w:hAnsi="Footlight MT Light" w:cstheme="minorHAnsi"/>
          <w: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Les œufs ne sont pondus que sur les lésions fraiches occasionnées soit par d’autres insectes, soit par l’homme. Le corps est noir velouté, la larve est de plus ou moins 5 cm et apode. L’insecte adule mesure 4 – 5 cm de long et 2 cm de large. A la tête on remarque un rostre rectiligne légèrement recourbé vers le bas et long de 10 – 12 mm. Le corps est blanc – jaunâtre, tête avec couleur marronne. Pour se nymphoser, les larves se déplacent vers la périphérie du stipe. Elles y confectionnent un cocon allongé de 35 mm de diamètre et 30 mm de longueur. Constitué d’une paroi épaisse formée des fibres agglomérées et placées concentriquement.</w:t>
      </w:r>
    </w:p>
    <w:p w:rsidR="00C723C5" w:rsidRDefault="00C723C5" w:rsidP="00C723C5">
      <w:pPr>
        <w:spacing w:after="0" w:line="240" w:lineRule="auto"/>
        <w:ind w:left="567" w:hanging="567"/>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Pr="009A2E96" w:rsidRDefault="00C723C5" w:rsidP="00C723C5">
      <w:pPr>
        <w:pStyle w:val="Paragraphedeliste"/>
        <w:numPr>
          <w:ilvl w:val="1"/>
          <w:numId w:val="94"/>
        </w:numPr>
        <w:spacing w:after="0" w:line="240" w:lineRule="auto"/>
        <w:ind w:left="851" w:hanging="425"/>
        <w:jc w:val="both"/>
        <w:rPr>
          <w:rFonts w:ascii="Footlight MT Light" w:hAnsi="Footlight MT Light" w:cstheme="minorHAnsi"/>
          <w:sz w:val="26"/>
          <w:szCs w:val="26"/>
        </w:rPr>
      </w:pPr>
      <w:r w:rsidRPr="009A2E96">
        <w:rPr>
          <w:rFonts w:ascii="Footlight MT Light" w:hAnsi="Footlight MT Light" w:cstheme="minorHAnsi"/>
          <w:sz w:val="26"/>
          <w:szCs w:val="26"/>
        </w:rPr>
        <w:t>Combattre les Oryctes et les Augosomas.</w:t>
      </w:r>
    </w:p>
    <w:p w:rsidR="00C723C5" w:rsidRPr="009A2E96" w:rsidRDefault="00C723C5" w:rsidP="00C723C5">
      <w:pPr>
        <w:pStyle w:val="Paragraphedeliste"/>
        <w:numPr>
          <w:ilvl w:val="1"/>
          <w:numId w:val="94"/>
        </w:numPr>
        <w:spacing w:after="0" w:line="240" w:lineRule="auto"/>
        <w:ind w:left="851" w:hanging="425"/>
        <w:jc w:val="both"/>
        <w:rPr>
          <w:rFonts w:ascii="Footlight MT Light" w:hAnsi="Footlight MT Light" w:cstheme="minorHAnsi"/>
          <w:sz w:val="26"/>
          <w:szCs w:val="26"/>
        </w:rPr>
      </w:pPr>
      <w:r w:rsidRPr="009A2E96">
        <w:rPr>
          <w:rFonts w:ascii="Footlight MT Light" w:hAnsi="Footlight MT Light" w:cstheme="minorHAnsi"/>
          <w:sz w:val="26"/>
          <w:szCs w:val="26"/>
        </w:rPr>
        <w:t>Eviter les lésions pendant l’élagage et la cueillette des fruits, ne pas blesser inutilement les arbres.</w:t>
      </w:r>
    </w:p>
    <w:p w:rsidR="00C723C5" w:rsidRPr="009A2E96" w:rsidRDefault="00C723C5" w:rsidP="00C723C5">
      <w:pPr>
        <w:pStyle w:val="Paragraphedeliste"/>
        <w:numPr>
          <w:ilvl w:val="1"/>
          <w:numId w:val="94"/>
        </w:numPr>
        <w:spacing w:after="0" w:line="240" w:lineRule="auto"/>
        <w:ind w:left="851" w:hanging="425"/>
        <w:jc w:val="both"/>
        <w:rPr>
          <w:rFonts w:ascii="Footlight MT Light" w:eastAsiaTheme="minorEastAsia" w:hAnsi="Footlight MT Light" w:cstheme="minorHAnsi"/>
          <w:sz w:val="26"/>
          <w:szCs w:val="26"/>
        </w:rPr>
      </w:pPr>
      <w:r w:rsidRPr="009A2E96">
        <w:rPr>
          <w:rFonts w:ascii="Footlight MT Light" w:hAnsi="Footlight MT Light" w:cstheme="minorHAnsi"/>
          <w:sz w:val="26"/>
          <w:szCs w:val="26"/>
        </w:rPr>
        <w:t xml:space="preserve">Les larves peuvent être détruites à l’aide d’un fil de fer qui est introduit dans la galerie. Les galeries sont remplies d’un mélange de sable </w:t>
      </w:r>
      <m:oMath>
        <m:r>
          <m:rPr>
            <m:nor/>
          </m:rPr>
          <w:rPr>
            <w:rFonts w:ascii="Cambria Math" w:hAnsi="Cambria Math" w:cstheme="minorHAnsi"/>
            <w:sz w:val="26"/>
            <w:szCs w:val="26"/>
          </w:rPr>
          <m:t>2⁄3</m:t>
        </m:r>
      </m:oMath>
      <w:r w:rsidRPr="009A2E96">
        <w:rPr>
          <w:rFonts w:ascii="Footlight MT Light" w:eastAsiaTheme="minorEastAsia" w:hAnsi="Footlight MT Light" w:cstheme="minorHAnsi"/>
          <w:sz w:val="26"/>
          <w:szCs w:val="26"/>
        </w:rPr>
        <w:t xml:space="preserve">  et </w:t>
      </w:r>
      <m:oMath>
        <m:r>
          <m:rPr>
            <m:nor/>
          </m:rPr>
          <w:rPr>
            <w:rFonts w:ascii="Cambria Math" w:hAnsi="Cambria Math" w:cstheme="minorHAnsi"/>
            <w:sz w:val="26"/>
            <w:szCs w:val="26"/>
          </w:rPr>
          <m:t>1⁄3</m:t>
        </m:r>
      </m:oMath>
      <w:r w:rsidRPr="009A2E96">
        <w:rPr>
          <w:rFonts w:ascii="Footlight MT Light" w:eastAsiaTheme="minorEastAsia" w:hAnsi="Footlight MT Light" w:cstheme="minorHAnsi"/>
          <w:sz w:val="26"/>
          <w:szCs w:val="26"/>
        </w:rPr>
        <w:t xml:space="preserve"> de sel fermées avec du mastic ou d’un bouchon en argile fraiche.</w:t>
      </w:r>
    </w:p>
    <w:p w:rsidR="00C723C5" w:rsidRPr="009A2E96" w:rsidRDefault="00C723C5" w:rsidP="00C723C5">
      <w:pPr>
        <w:pStyle w:val="Paragraphedeliste"/>
        <w:numPr>
          <w:ilvl w:val="1"/>
          <w:numId w:val="94"/>
        </w:numPr>
        <w:spacing w:after="0" w:line="240" w:lineRule="auto"/>
        <w:ind w:left="851" w:hanging="425"/>
        <w:jc w:val="both"/>
        <w:rPr>
          <w:rFonts w:ascii="Footlight MT Light" w:hAnsi="Footlight MT Light" w:cstheme="minorHAnsi"/>
          <w:sz w:val="26"/>
          <w:szCs w:val="26"/>
        </w:rPr>
      </w:pPr>
      <w:r w:rsidRPr="009A2E96">
        <w:rPr>
          <w:rFonts w:ascii="Footlight MT Light" w:eastAsiaTheme="minorEastAsia" w:hAnsi="Footlight MT Light" w:cstheme="minorHAnsi"/>
          <w:sz w:val="26"/>
          <w:szCs w:val="26"/>
        </w:rPr>
        <w:t>Abattre les palmiers moribonds et les empoisonner avec une solution d’ARSENIATE DE SODIUM.</w:t>
      </w:r>
    </w:p>
    <w:p w:rsidR="00C723C5" w:rsidRPr="009A2E96"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ORYCTES</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lastRenderedPageBreak/>
        <w:t>N.SC : ORYCTES BOAS</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t>: ORYCTES ONARIENSIS</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t>: ORYCTES MONOCERUS</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t>FAM. : DYNASTIDAE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Ils attaquent la base des pétioles et rongent les jeunes feuilles dès la flèche. Ils commencent par former un trou circulaire dans la région basale du pétiole qu’ils percent de part en part bien arrivé à son centre, ils creusent une galerie parallèle à l’axe en direction du cœur. Sous l’action du vent, le rachis casse et la palme pend le long du stipe. Les lésions causées par les Oryctes ne sont généralement pas stables mais elles constituent une voie d’entrée pour divers insectes comme le Rhynchophores, les temnoschoïtes, les champignons et les bactéries qui peuvent alors provoquer sa mort par nécrose, fermentation etc.</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 cycle vital est de 11 – 14 mois, 1 – 2 mois les femelles pondent les œufs dans les matières fermentântes. Les larves sont blanches et vivent à peu près 1 an et l’adulte 4 mois.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9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Enfoncer dans les galeries un fil de fer afin de tuer les larves.</w:t>
      </w:r>
    </w:p>
    <w:p w:rsidR="00C723C5" w:rsidRDefault="00C723C5" w:rsidP="00C723C5">
      <w:pPr>
        <w:pStyle w:val="Paragraphedeliste"/>
        <w:numPr>
          <w:ilvl w:val="0"/>
          <w:numId w:val="9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Veiller à ne pas laisser les destructions dans la plantation sauf pour former des pièges.</w:t>
      </w:r>
    </w:p>
    <w:p w:rsidR="00C723C5" w:rsidRDefault="00C723C5" w:rsidP="00C723C5">
      <w:pPr>
        <w:pStyle w:val="Paragraphedeliste"/>
        <w:numPr>
          <w:ilvl w:val="0"/>
          <w:numId w:val="9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Récolter les adultes et les larves.</w:t>
      </w:r>
    </w:p>
    <w:p w:rsidR="00C723C5" w:rsidRPr="001F2F70"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AUGOSOMA</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t>N.SC : AUGOSMA CENTAURUS :</w:t>
      </w:r>
    </w:p>
    <w:p w:rsidR="00C723C5" w:rsidRPr="00894A0C" w:rsidRDefault="00C723C5" w:rsidP="00C723C5">
      <w:pPr>
        <w:spacing w:after="0" w:line="240" w:lineRule="auto"/>
        <w:ind w:firstLine="2977"/>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Synonymes : Dynaste Centaurus et ArchonCentaurus.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DEGATS : Sont analogues à ceux des Oryctes.</w:t>
      </w:r>
    </w:p>
    <w:p w:rsidR="00C723C5" w:rsidRPr="00561233"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276" w:hanging="1276"/>
        <w:jc w:val="both"/>
        <w:rPr>
          <w:rFonts w:ascii="Footlight MT Light" w:hAnsi="Footlight MT Light" w:cstheme="minorHAnsi"/>
          <w:sz w:val="26"/>
          <w:szCs w:val="26"/>
        </w:rPr>
      </w:pPr>
      <w:r>
        <w:rPr>
          <w:rFonts w:ascii="Footlight MT Light" w:hAnsi="Footlight MT Light" w:cstheme="minorHAnsi"/>
          <w:sz w:val="26"/>
          <w:szCs w:val="26"/>
        </w:rPr>
        <w:t>INSECTES : Adulte : 8 – 9 cm de long, la tête let, les corselets sont moins brillants et les élytres foncés.</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Mâle : Cornes comprimées, recourbées en forme de crisse. Ce thorax porte également une corne plus ou moins opposée à la première et dirigée vers l’avant.</w:t>
      </w:r>
    </w:p>
    <w:p w:rsidR="00C723C5" w:rsidRDefault="00C723C5" w:rsidP="00C723C5">
      <w:pPr>
        <w:pStyle w:val="Paragraphedeliste"/>
        <w:numPr>
          <w:ilvl w:val="0"/>
          <w:numId w:val="3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femelle possède deux courtes pointes sur le bouclier céphalique. Ils ont un port semblable à celui des oryctes.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Analogues à ceux contre les Oryctes.</w:t>
      </w:r>
    </w:p>
    <w:p w:rsidR="00C723C5" w:rsidRPr="00894A0C"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TEMNOSCHOÏTES</w:t>
      </w:r>
    </w:p>
    <w:p w:rsidR="00C723C5" w:rsidRDefault="00C723C5" w:rsidP="00C723C5">
      <w:pPr>
        <w:spacing w:after="0" w:line="240" w:lineRule="auto"/>
        <w:ind w:firstLine="3969"/>
        <w:jc w:val="both"/>
        <w:rPr>
          <w:rFonts w:ascii="Footlight MT Light" w:hAnsi="Footlight MT Light" w:cstheme="minorHAnsi"/>
          <w:sz w:val="26"/>
          <w:szCs w:val="26"/>
        </w:rPr>
      </w:pPr>
      <w:r>
        <w:rPr>
          <w:rFonts w:ascii="Footlight MT Light" w:hAnsi="Footlight MT Light" w:cstheme="minorHAnsi"/>
          <w:sz w:val="26"/>
          <w:szCs w:val="26"/>
        </w:rPr>
        <w:t>N.SC : TEMNOSCHOÏTA QUADRIMAPUSTULATA</w:t>
      </w:r>
    </w:p>
    <w:p w:rsidR="00C723C5" w:rsidRDefault="00C723C5" w:rsidP="00C723C5">
      <w:pPr>
        <w:spacing w:after="0" w:line="240" w:lineRule="auto"/>
        <w:ind w:firstLine="4536"/>
        <w:jc w:val="both"/>
        <w:rPr>
          <w:rFonts w:ascii="Footlight MT Light" w:hAnsi="Footlight MT Light" w:cstheme="minorHAnsi"/>
          <w:sz w:val="26"/>
          <w:szCs w:val="26"/>
        </w:rPr>
      </w:pPr>
      <w:r>
        <w:rPr>
          <w:rFonts w:ascii="Footlight MT Light" w:hAnsi="Footlight MT Light" w:cstheme="minorHAnsi"/>
          <w:sz w:val="26"/>
          <w:szCs w:val="26"/>
        </w:rPr>
        <w:t>: TERMNOSCHOÏTA DE LUMBATA</w:t>
      </w:r>
    </w:p>
    <w:p w:rsidR="00C723C5" w:rsidRDefault="00C723C5" w:rsidP="00C723C5">
      <w:pPr>
        <w:spacing w:after="0" w:line="240" w:lineRule="auto"/>
        <w:ind w:left="1276" w:hanging="1276"/>
        <w:jc w:val="both"/>
        <w:rPr>
          <w:rFonts w:ascii="Footlight MT Light" w:hAnsi="Footlight MT Light" w:cstheme="minorHAnsi"/>
          <w:sz w:val="26"/>
          <w:szCs w:val="26"/>
        </w:rPr>
      </w:pPr>
      <w:r>
        <w:rPr>
          <w:rFonts w:ascii="Footlight MT Light" w:hAnsi="Footlight MT Light" w:cstheme="minorHAnsi"/>
          <w:sz w:val="26"/>
          <w:szCs w:val="26"/>
        </w:rPr>
        <w:t>DEGATS : Les plantes atteintes se reconnaissent à la nécrose des feuilles centrales. En l’arrachant, on constate que le cœur est pourri. Certaines palmes sont desséchées et les bases des rachies ainsi qu’une partie du bulbe sont évidées (creusées intérieurement). On y trouve des larves blanches ou des petits cocons de fibres. Chez les palmiers en production, les adultes sont attirés par des tissus tendres égorgés de sève situés à l’aisselle des épis. Ils y forment des galeries et y pondent en même temps.</w:t>
      </w:r>
    </w:p>
    <w:p w:rsidR="00C723C5" w:rsidRDefault="00C723C5" w:rsidP="00C723C5">
      <w:pPr>
        <w:spacing w:after="0" w:line="240" w:lineRule="auto"/>
        <w:ind w:left="1276"/>
        <w:jc w:val="both"/>
        <w:rPr>
          <w:rFonts w:ascii="Footlight MT Light" w:hAnsi="Footlight MT Light" w:cstheme="minorHAnsi"/>
          <w:sz w:val="26"/>
          <w:szCs w:val="26"/>
        </w:rPr>
      </w:pPr>
      <w:r>
        <w:rPr>
          <w:rFonts w:ascii="Footlight MT Light" w:hAnsi="Footlight MT Light" w:cstheme="minorHAnsi"/>
          <w:sz w:val="26"/>
          <w:szCs w:val="26"/>
        </w:rPr>
        <w:t>Les blessures faites aux inflorescences entravent non seulement le développement normal mais constituent aussi des voies d’entrée pour d’autres organismes pathogènes (champignons et bactéries).</w:t>
      </w:r>
    </w:p>
    <w:p w:rsidR="00C723C5" w:rsidRPr="00D25428" w:rsidRDefault="00C723C5" w:rsidP="00C723C5">
      <w:pPr>
        <w:spacing w:after="0" w:line="240" w:lineRule="auto"/>
        <w:ind w:left="1276"/>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Toute la vie larvaire se passe dans les galeries. Les larves se nourrissent des tissus tendres remplis de sève. Les deux espèces ont une longueur variant entre 3 et 10 mm.</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La tête porte un rostre encuvé de 3 mm de long et c’est à la base de ce dernier que se trouvent les antennes coudées (pièces en forme de coude). Cet insecte attaque également le bananier.</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Avant tout réduire au minimum les blessures que m’on peut causer au palmier surtout lors de l’habillage préalable au transfert de la …</w:t>
      </w:r>
    </w:p>
    <w:p w:rsidR="00C723C5" w:rsidRDefault="00C723C5" w:rsidP="00C723C5">
      <w:pPr>
        <w:spacing w:after="0" w:line="240" w:lineRule="auto"/>
        <w:ind w:left="993"/>
        <w:jc w:val="both"/>
        <w:rPr>
          <w:rFonts w:ascii="Footlight MT Light" w:hAnsi="Footlight MT Light" w:cstheme="minorHAnsi"/>
          <w:sz w:val="26"/>
          <w:szCs w:val="26"/>
        </w:rPr>
      </w:pPr>
      <w:r>
        <w:rPr>
          <w:rFonts w:ascii="Footlight MT Light" w:hAnsi="Footlight MT Light" w:cstheme="minorHAnsi"/>
          <w:sz w:val="26"/>
          <w:szCs w:val="26"/>
        </w:rPr>
        <w:t xml:space="preserve">Lors de la première récolte, on procèdera à un toilettage des plantes et à une pulvérisation à l’HCH à 1%, soit Endrine à 0, 06%, on applique également le piégeage (les pièges se font avantageusement avec des faux troncs de bananier). On le fait également aux environs dans la culture et dans la plantation. </w:t>
      </w:r>
    </w:p>
    <w:p w:rsidR="00C723C5" w:rsidRPr="00D25428" w:rsidRDefault="00C723C5" w:rsidP="00C723C5">
      <w:pPr>
        <w:spacing w:after="0" w:line="240" w:lineRule="auto"/>
        <w:jc w:val="both"/>
        <w:rPr>
          <w:rFonts w:ascii="Footlight MT Light" w:hAnsi="Footlight MT Light" w:cstheme="minorHAnsi"/>
          <w:sz w:val="20"/>
          <w:szCs w:val="20"/>
        </w:rPr>
      </w:pPr>
    </w:p>
    <w:p w:rsidR="00C723C5" w:rsidRPr="00561233" w:rsidRDefault="00C723C5" w:rsidP="00C723C5">
      <w:pPr>
        <w:pStyle w:val="Paragraphedeliste"/>
        <w:numPr>
          <w:ilvl w:val="0"/>
          <w:numId w:val="93"/>
        </w:numPr>
        <w:spacing w:after="0" w:line="240" w:lineRule="auto"/>
        <w:jc w:val="both"/>
        <w:rPr>
          <w:rFonts w:ascii="Footlight MT Light" w:hAnsi="Footlight MT Light" w:cstheme="minorHAnsi"/>
          <w:b/>
          <w:sz w:val="26"/>
          <w:szCs w:val="26"/>
        </w:rPr>
      </w:pPr>
      <w:r w:rsidRPr="00561233">
        <w:rPr>
          <w:rFonts w:ascii="Footlight MT Light" w:hAnsi="Footlight MT Light" w:cstheme="minorHAnsi"/>
          <w:b/>
          <w:sz w:val="26"/>
          <w:szCs w:val="26"/>
        </w:rPr>
        <w:t xml:space="preserve">LA CETOINE </w:t>
      </w:r>
    </w:p>
    <w:p w:rsidR="00C723C5" w:rsidRDefault="00C723C5" w:rsidP="00C723C5">
      <w:pPr>
        <w:spacing w:after="0" w:line="240" w:lineRule="auto"/>
        <w:ind w:firstLine="2977"/>
        <w:jc w:val="both"/>
        <w:rPr>
          <w:rFonts w:ascii="Footlight MT Light" w:hAnsi="Footlight MT Light" w:cstheme="minorHAnsi"/>
          <w:sz w:val="26"/>
          <w:szCs w:val="26"/>
        </w:rPr>
      </w:pPr>
      <w:r>
        <w:rPr>
          <w:rFonts w:ascii="Footlight MT Light" w:hAnsi="Footlight MT Light" w:cstheme="minorHAnsi"/>
          <w:sz w:val="26"/>
          <w:szCs w:val="26"/>
        </w:rPr>
        <w:t>N.SC : PLANTYGENIA BARBATA</w:t>
      </w:r>
    </w:p>
    <w:p w:rsidR="00C723C5" w:rsidRPr="00961D2F" w:rsidRDefault="00C723C5" w:rsidP="00C723C5">
      <w:pPr>
        <w:spacing w:after="0" w:line="240" w:lineRule="auto"/>
        <w:ind w:firstLine="2977"/>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larves pénètrent dans l’humus qui s’accumule aux points d’insertion des feuilles au stipe et se mettent à ronger les tissus tendres des pétioles. Ces dégâts s’observent facilement sur les vieux chicots qui se laissent détacher avec une facilité du stipe.</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Autour de la blessure s’installe une nécrose des tissus qui progressent dans le stipe. La résistance de ce dernier est fortement diminuée. Les palmiers attaqués acquièrent un aspect caractéristique c’est – à – dire palme brisée pendant le long du stipe. Les larves peuvent également creuser leurs galeries à la base du régime. Celui – ci est alors perdu (pourriture du pédoncule). Les blessures provoquent une porte d’entrée aux pathogènes.</w:t>
      </w:r>
    </w:p>
    <w:p w:rsidR="00C723C5" w:rsidRPr="009E45CC"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Adulte : 27 – 30 mm de long. Son corps aplati transversalement est luisant et de teinte brun noirâtre à la face inférieure. La tête est plate et porte des yeux. La larve à maturité est de 5 cm de long. La nymphe possède un cocon ovoïde de 5 – 6 cm de long.</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9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Couper les feuilles attaquées et récolter les larves.</w:t>
      </w:r>
    </w:p>
    <w:p w:rsidR="00C723C5" w:rsidRDefault="00C723C5" w:rsidP="00C723C5">
      <w:pPr>
        <w:pStyle w:val="Paragraphedeliste"/>
        <w:numPr>
          <w:ilvl w:val="0"/>
          <w:numId w:val="9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Nettoyer la couronne et enlever l’humus accumulé à la base des pétioles.</w:t>
      </w:r>
    </w:p>
    <w:p w:rsidR="00C723C5" w:rsidRPr="009E45CC"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LEPIDOPTERES</w:t>
      </w:r>
    </w:p>
    <w:p w:rsidR="00C723C5" w:rsidRPr="009E45CC" w:rsidRDefault="00C723C5" w:rsidP="00C723C5">
      <w:pPr>
        <w:spacing w:after="0" w:line="240" w:lineRule="auto"/>
        <w:ind w:firstLine="3119"/>
        <w:jc w:val="both"/>
        <w:rPr>
          <w:rFonts w:ascii="Footlight MT Light" w:hAnsi="Footlight MT Light" w:cstheme="minorHAnsi"/>
          <w:sz w:val="26"/>
          <w:szCs w:val="26"/>
          <w:lang w:val="en-US"/>
        </w:rPr>
      </w:pPr>
      <w:r w:rsidRPr="009E45CC">
        <w:rPr>
          <w:rFonts w:ascii="Footlight MT Light" w:hAnsi="Footlight MT Light" w:cstheme="minorHAnsi"/>
          <w:sz w:val="26"/>
          <w:szCs w:val="26"/>
          <w:lang w:val="en-US"/>
        </w:rPr>
        <w:t>FAM.: PYRALIDAE</w:t>
      </w:r>
    </w:p>
    <w:p w:rsidR="00C723C5" w:rsidRPr="009E45CC" w:rsidRDefault="00C723C5" w:rsidP="00C723C5">
      <w:pPr>
        <w:spacing w:after="0" w:line="240" w:lineRule="auto"/>
        <w:ind w:firstLine="3119"/>
        <w:jc w:val="both"/>
        <w:rPr>
          <w:rFonts w:ascii="Footlight MT Light" w:hAnsi="Footlight MT Light" w:cstheme="minorHAnsi"/>
          <w:sz w:val="26"/>
          <w:szCs w:val="26"/>
          <w:lang w:val="en-US"/>
        </w:rPr>
      </w:pPr>
      <w:r w:rsidRPr="009E45CC">
        <w:rPr>
          <w:rFonts w:ascii="Footlight MT Light" w:hAnsi="Footlight MT Light" w:cstheme="minorHAnsi"/>
          <w:sz w:val="26"/>
          <w:szCs w:val="26"/>
          <w:lang w:val="en-US"/>
        </w:rPr>
        <w:t>N.SC: PIMELEPHILA GHESQUIEREI</w:t>
      </w:r>
    </w:p>
    <w:p w:rsidR="00C723C5" w:rsidRDefault="00C723C5" w:rsidP="00C723C5">
      <w:pPr>
        <w:spacing w:after="0" w:line="240" w:lineRule="auto"/>
        <w:jc w:val="both"/>
        <w:rPr>
          <w:rFonts w:ascii="Footlight MT Light" w:hAnsi="Footlight MT Light" w:cstheme="minorHAnsi"/>
          <w:sz w:val="26"/>
          <w:szCs w:val="26"/>
          <w:lang w:val="en-US"/>
        </w:rPr>
      </w:pPr>
      <w:r>
        <w:rPr>
          <w:rFonts w:ascii="Footlight MT Light" w:hAnsi="Footlight MT Light" w:cstheme="minorHAnsi"/>
          <w:sz w:val="26"/>
          <w:szCs w:val="26"/>
          <w:lang w:val="en-US"/>
        </w:rPr>
        <w:t>1. PYRALE DE L’ELAIES</w:t>
      </w:r>
    </w:p>
    <w:p w:rsidR="00C723C5" w:rsidRPr="00A212B7" w:rsidRDefault="00C723C5" w:rsidP="00C723C5">
      <w:pPr>
        <w:spacing w:after="0" w:line="240" w:lineRule="auto"/>
        <w:jc w:val="both"/>
        <w:rPr>
          <w:rFonts w:ascii="Footlight MT Light" w:hAnsi="Footlight MT Light" w:cstheme="minorHAnsi"/>
          <w:sz w:val="20"/>
          <w:szCs w:val="20"/>
          <w:lang w:val="en-US"/>
        </w:rPr>
      </w:pPr>
    </w:p>
    <w:p w:rsidR="00C723C5" w:rsidRDefault="00C723C5" w:rsidP="00C723C5">
      <w:pPr>
        <w:spacing w:after="0" w:line="240" w:lineRule="auto"/>
        <w:ind w:left="1276" w:hanging="1276"/>
        <w:jc w:val="both"/>
        <w:rPr>
          <w:rFonts w:ascii="Footlight MT Light" w:hAnsi="Footlight MT Light" w:cstheme="minorHAnsi"/>
          <w:sz w:val="26"/>
          <w:szCs w:val="26"/>
        </w:rPr>
      </w:pPr>
      <w:r w:rsidRPr="001462C7">
        <w:rPr>
          <w:rFonts w:ascii="Footlight MT Light" w:hAnsi="Footlight MT Light" w:cstheme="minorHAnsi"/>
          <w:sz w:val="26"/>
          <w:szCs w:val="26"/>
        </w:rPr>
        <w:t xml:space="preserve">DEGATS : L’attaque a principalement lieu sur les jeunes feuilles dès leur 2ème année. </w:t>
      </w:r>
      <w:r>
        <w:rPr>
          <w:rFonts w:ascii="Footlight MT Light" w:hAnsi="Footlight MT Light" w:cstheme="minorHAnsi"/>
          <w:sz w:val="26"/>
          <w:szCs w:val="26"/>
        </w:rPr>
        <w:t>Dans certaines conditions, elle peut se poursuivre sur les palmiers à tout âge. L’attaque est plus intense entre la 2</w:t>
      </w:r>
      <w:r w:rsidRPr="001462C7">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et la 5</w:t>
      </w:r>
      <w:r w:rsidRPr="001462C7">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année.</w:t>
      </w:r>
    </w:p>
    <w:p w:rsidR="00C723C5" w:rsidRPr="00A212B7" w:rsidRDefault="00C723C5" w:rsidP="00C723C5">
      <w:pPr>
        <w:spacing w:after="0" w:line="240" w:lineRule="auto"/>
        <w:ind w:left="1276" w:hanging="1276"/>
        <w:jc w:val="both"/>
        <w:rPr>
          <w:rFonts w:ascii="Footlight MT Light" w:hAnsi="Footlight MT Light" w:cstheme="minorHAnsi"/>
          <w:sz w:val="20"/>
          <w:szCs w:val="20"/>
        </w:rPr>
      </w:pPr>
    </w:p>
    <w:p w:rsidR="00C723C5" w:rsidRDefault="00C723C5" w:rsidP="00C723C5">
      <w:pPr>
        <w:spacing w:after="0" w:line="240" w:lineRule="auto"/>
        <w:ind w:left="567" w:hanging="567"/>
        <w:jc w:val="both"/>
        <w:rPr>
          <w:rFonts w:ascii="Footlight MT Light" w:hAnsi="Footlight MT Light" w:cstheme="minorHAnsi"/>
          <w:i/>
          <w:sz w:val="26"/>
          <w:szCs w:val="26"/>
        </w:rPr>
      </w:pPr>
      <w:r w:rsidRPr="00A212B7">
        <w:rPr>
          <w:rFonts w:ascii="Footlight MT Light" w:hAnsi="Footlight MT Light" w:cstheme="minorHAnsi"/>
          <w:i/>
          <w:sz w:val="26"/>
          <w:szCs w:val="26"/>
        </w:rPr>
        <w:t>N.B : Les palmiers qui croissent sous l’ombrage touffu risquent d’être les plus infectés. Se tenant au cœur du palmier dans un petit abri forme des rainures (coupures profondes) non digérées et agglomérées par des soies.</w:t>
      </w:r>
    </w:p>
    <w:p w:rsidR="00C723C5" w:rsidRPr="00A212B7" w:rsidRDefault="00C723C5" w:rsidP="00C723C5">
      <w:pPr>
        <w:spacing w:after="0" w:line="240" w:lineRule="auto"/>
        <w:ind w:left="567" w:hanging="567"/>
        <w:jc w:val="both"/>
        <w:rPr>
          <w:rFonts w:ascii="Footlight MT Light" w:hAnsi="Footlight MT Light" w:cstheme="minorHAnsi"/>
          <w:i/>
          <w:sz w:val="20"/>
          <w:szCs w:val="20"/>
        </w:rPr>
      </w:pPr>
    </w:p>
    <w:p w:rsidR="00C723C5" w:rsidRDefault="00C723C5" w:rsidP="00C723C5">
      <w:pPr>
        <w:spacing w:after="0" w:line="240" w:lineRule="auto"/>
        <w:ind w:left="1276"/>
        <w:jc w:val="both"/>
        <w:rPr>
          <w:rFonts w:ascii="Footlight MT Light" w:hAnsi="Footlight MT Light" w:cstheme="minorHAnsi"/>
          <w:sz w:val="26"/>
          <w:szCs w:val="26"/>
        </w:rPr>
      </w:pPr>
      <w:r>
        <w:rPr>
          <w:rFonts w:ascii="Footlight MT Light" w:hAnsi="Footlight MT Light" w:cstheme="minorHAnsi"/>
          <w:sz w:val="26"/>
          <w:szCs w:val="26"/>
        </w:rPr>
        <w:t xml:space="preserve">La chenille broute la jeune flèche qui se trouve à l’approximaité de sa logette. Les dégâts peuvent aller jusqu’à pourriture du cœur. Les pétioles </w:t>
      </w:r>
      <w:r>
        <w:rPr>
          <w:rFonts w:ascii="Footlight MT Light" w:hAnsi="Footlight MT Light" w:cstheme="minorHAnsi"/>
          <w:sz w:val="26"/>
          <w:szCs w:val="26"/>
        </w:rPr>
        <w:lastRenderedPageBreak/>
        <w:t>attaqués se brisent sous le vent. Souvent l’attaque de la pyrale s’accompagne de l’attaque des parasites secondaires animaux ou végétaux (exemple : temnoschoïtes). Ainsi le % de mortalité pour les palmiers peut être assez élevé. Ce papillon est surtout dans le massif forestier de la République Démocratique du Congo où il est très répandu.</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9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Récolte des larves.</w:t>
      </w:r>
    </w:p>
    <w:p w:rsidR="00C723C5" w:rsidRDefault="00C723C5" w:rsidP="00C723C5">
      <w:pPr>
        <w:pStyle w:val="Paragraphedeliste"/>
        <w:numPr>
          <w:ilvl w:val="0"/>
          <w:numId w:val="9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Pulvérisation au D.D.T ou Arséniate de plomb ou Endrine.</w:t>
      </w:r>
    </w:p>
    <w:p w:rsidR="00C723C5" w:rsidRDefault="00C723C5" w:rsidP="00C723C5">
      <w:pPr>
        <w:pStyle w:val="Paragraphedeliste"/>
        <w:numPr>
          <w:ilvl w:val="0"/>
          <w:numId w:val="9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On évitera souvent les ombages dans les palmeraies, l’insecte craint la lumière.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PREVENTIF :</w:t>
      </w:r>
    </w:p>
    <w:p w:rsidR="00C723C5" w:rsidRDefault="00C723C5" w:rsidP="00C723C5">
      <w:pPr>
        <w:pStyle w:val="Paragraphedeliste"/>
        <w:numPr>
          <w:ilvl w:val="0"/>
          <w:numId w:val="9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Entretenir la palmeraie et donner une bonne nourriture.</w:t>
      </w:r>
    </w:p>
    <w:p w:rsidR="00C723C5" w:rsidRDefault="00C723C5" w:rsidP="00C723C5">
      <w:pPr>
        <w:pStyle w:val="Paragraphedeliste"/>
        <w:numPr>
          <w:ilvl w:val="0"/>
          <w:numId w:val="9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Lors de la mise en place, garder un écartement suffisant pour améliorer l’aération.</w:t>
      </w:r>
    </w:p>
    <w:p w:rsidR="00C723C5" w:rsidRDefault="00C723C5" w:rsidP="00C723C5">
      <w:pPr>
        <w:pStyle w:val="Paragraphedeliste"/>
        <w:numPr>
          <w:ilvl w:val="0"/>
          <w:numId w:val="9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 pas laisser les jeunes palmiers à l’abandon au voisinage de la plantation.</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CURATIF : </w:t>
      </w:r>
    </w:p>
    <w:p w:rsidR="00C723C5" w:rsidRDefault="00C723C5" w:rsidP="00C723C5">
      <w:pPr>
        <w:pStyle w:val="Paragraphedeliste"/>
        <w:numPr>
          <w:ilvl w:val="0"/>
          <w:numId w:val="9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D.D.T : 1 – 2%</w:t>
      </w:r>
    </w:p>
    <w:p w:rsidR="00C723C5" w:rsidRDefault="00C723C5" w:rsidP="00C723C5">
      <w:pPr>
        <w:pStyle w:val="Paragraphedeliste"/>
        <w:numPr>
          <w:ilvl w:val="0"/>
          <w:numId w:val="9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Parathion : 0, 02% ou Endrine 0, 1 – 0, 3%</w:t>
      </w:r>
    </w:p>
    <w:p w:rsidR="00C723C5" w:rsidRPr="00A212B7"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9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HYMENOPTERES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                     LES FOURMIS </w:t>
      </w:r>
    </w:p>
    <w:p w:rsidR="00C723C5" w:rsidRPr="00E81AC7"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Les fourmis dans la palmeraie s’attaquent aux germes des noirs repiquées. Elles pénètrent à l’intérieur de la graine et dévorent l’amande. Les pertes estimées sont à 50%. Il est à noter que les fourmis peuvent attaquer les graines en caissette de coffres de germination. Elles pénètrent dans les graines par les pores de germination et mangent l’amande.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w:t>
      </w:r>
    </w:p>
    <w:p w:rsidR="00C723C5" w:rsidRDefault="00C723C5" w:rsidP="00C723C5">
      <w:pPr>
        <w:pStyle w:val="Paragraphedeliste"/>
        <w:numPr>
          <w:ilvl w:val="0"/>
          <w:numId w:val="10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Destruction des nids des fourmis au voisinage des plates – bandes et coffres de germination.</w:t>
      </w:r>
    </w:p>
    <w:p w:rsidR="00C723C5" w:rsidRDefault="00C723C5" w:rsidP="00C723C5">
      <w:pPr>
        <w:pStyle w:val="Paragraphedeliste"/>
        <w:numPr>
          <w:ilvl w:val="0"/>
          <w:numId w:val="10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Pour avoir de meilleurs effets de destruction des fourmis, il faudra procéder à la pulvérisation tôt le matin. Il faut également pulvériser la couche fermentescible.</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caisses à employer doivent contenir le mélange suivant : 100 parties d’eau, 5 parties de sucre, 3 parties de chlordane. A défaut de chlordane, on utilisera le D.D.T et Parathion s’il y a simultanément des coccidés et des fourmis à détruire à 0, 5 ou 0, 9%.</w:t>
      </w:r>
    </w:p>
    <w:p w:rsidR="00C723C5" w:rsidRPr="00535914" w:rsidRDefault="00C723C5" w:rsidP="00C723C5">
      <w:pPr>
        <w:spacing w:after="0" w:line="240" w:lineRule="auto"/>
        <w:jc w:val="both"/>
        <w:rPr>
          <w:rFonts w:ascii="Footlight MT Light" w:hAnsi="Footlight MT Light" w:cstheme="minorHAnsi"/>
          <w:sz w:val="20"/>
          <w:szCs w:val="20"/>
        </w:rPr>
      </w:pPr>
    </w:p>
    <w:p w:rsidR="00C723C5" w:rsidRPr="007734B1" w:rsidRDefault="00C723C5" w:rsidP="00C723C5">
      <w:pPr>
        <w:pStyle w:val="Paragraphedeliste"/>
        <w:numPr>
          <w:ilvl w:val="0"/>
          <w:numId w:val="91"/>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 xml:space="preserve">MALADIES CRYPTOGAMIQUES </w:t>
      </w:r>
    </w:p>
    <w:p w:rsidR="00C723C5" w:rsidRDefault="00C723C5" w:rsidP="00C723C5">
      <w:pPr>
        <w:pStyle w:val="Paragraphedeliste"/>
        <w:numPr>
          <w:ilvl w:val="0"/>
          <w:numId w:val="10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POURRIDIES</w:t>
      </w:r>
    </w:p>
    <w:p w:rsidR="00C723C5" w:rsidRPr="00535914" w:rsidRDefault="00C723C5" w:rsidP="00C723C5">
      <w:pPr>
        <w:spacing w:after="0" w:line="240" w:lineRule="auto"/>
        <w:ind w:firstLine="3119"/>
        <w:jc w:val="both"/>
        <w:rPr>
          <w:rFonts w:ascii="Footlight MT Light" w:hAnsi="Footlight MT Light" w:cstheme="minorHAnsi"/>
          <w:sz w:val="26"/>
          <w:szCs w:val="26"/>
          <w:lang w:val="en-US"/>
        </w:rPr>
      </w:pPr>
      <w:r w:rsidRPr="00535914">
        <w:rPr>
          <w:rFonts w:ascii="Footlight MT Light" w:hAnsi="Footlight MT Light" w:cstheme="minorHAnsi"/>
          <w:sz w:val="26"/>
          <w:szCs w:val="26"/>
          <w:lang w:val="en-US"/>
        </w:rPr>
        <w:t>N.SC: ARMILIARIA MELLEA</w:t>
      </w:r>
    </w:p>
    <w:p w:rsidR="00C723C5" w:rsidRDefault="00C723C5" w:rsidP="00C723C5">
      <w:pPr>
        <w:spacing w:after="0" w:line="240" w:lineRule="auto"/>
        <w:ind w:firstLine="3828"/>
        <w:jc w:val="both"/>
        <w:rPr>
          <w:rFonts w:ascii="Footlight MT Light" w:hAnsi="Footlight MT Light" w:cstheme="minorHAnsi"/>
          <w:sz w:val="26"/>
          <w:szCs w:val="26"/>
          <w:lang w:val="en-US"/>
        </w:rPr>
      </w:pPr>
      <w:r>
        <w:rPr>
          <w:rFonts w:ascii="Footlight MT Light" w:hAnsi="Footlight MT Light" w:cstheme="minorHAnsi"/>
          <w:sz w:val="26"/>
          <w:szCs w:val="26"/>
          <w:lang w:val="en-US"/>
        </w:rPr>
        <w:t>GONODERMA LUCID</w:t>
      </w:r>
      <w:r w:rsidRPr="00535914">
        <w:rPr>
          <w:rFonts w:ascii="Footlight MT Light" w:hAnsi="Footlight MT Light" w:cstheme="minorHAnsi"/>
          <w:sz w:val="26"/>
          <w:szCs w:val="26"/>
          <w:lang w:val="en-US"/>
        </w:rPr>
        <w:t>UM</w:t>
      </w:r>
    </w:p>
    <w:p w:rsidR="00C723C5" w:rsidRDefault="00C723C5" w:rsidP="00C723C5">
      <w:pPr>
        <w:pStyle w:val="Paragraphedeliste"/>
        <w:numPr>
          <w:ilvl w:val="0"/>
          <w:numId w:val="102"/>
        </w:numPr>
        <w:spacing w:after="0" w:line="240" w:lineRule="auto"/>
        <w:jc w:val="both"/>
        <w:rPr>
          <w:rFonts w:ascii="Footlight MT Light" w:hAnsi="Footlight MT Light" w:cstheme="minorHAnsi"/>
          <w:sz w:val="26"/>
          <w:szCs w:val="26"/>
          <w:lang w:val="en-US"/>
        </w:rPr>
      </w:pPr>
      <w:r>
        <w:rPr>
          <w:rFonts w:ascii="Footlight MT Light" w:hAnsi="Footlight MT Light" w:cstheme="minorHAnsi"/>
          <w:sz w:val="26"/>
          <w:szCs w:val="26"/>
          <w:lang w:val="en-US"/>
        </w:rPr>
        <w:t>ARMILIARIA MELLEA</w:t>
      </w:r>
    </w:p>
    <w:p w:rsidR="00C723C5" w:rsidRPr="00FD35D0" w:rsidRDefault="00C723C5" w:rsidP="00C723C5">
      <w:pPr>
        <w:spacing w:after="0" w:line="240" w:lineRule="auto"/>
        <w:jc w:val="both"/>
        <w:rPr>
          <w:rFonts w:ascii="Footlight MT Light" w:hAnsi="Footlight MT Light" w:cstheme="minorHAnsi"/>
          <w:sz w:val="20"/>
          <w:szCs w:val="20"/>
          <w:lang w:val="en-US"/>
        </w:rPr>
      </w:pPr>
    </w:p>
    <w:p w:rsidR="00C723C5" w:rsidRDefault="00C723C5" w:rsidP="00C723C5">
      <w:pPr>
        <w:spacing w:after="0" w:line="240" w:lineRule="auto"/>
        <w:ind w:left="1560" w:hanging="1560"/>
        <w:jc w:val="both"/>
        <w:rPr>
          <w:rFonts w:ascii="Footlight MT Light" w:hAnsi="Footlight MT Light" w:cstheme="minorHAnsi"/>
          <w:sz w:val="26"/>
          <w:szCs w:val="26"/>
        </w:rPr>
      </w:pPr>
      <w:r w:rsidRPr="00535914">
        <w:rPr>
          <w:rFonts w:ascii="Footlight MT Light" w:hAnsi="Footlight MT Light" w:cstheme="minorHAnsi"/>
          <w:sz w:val="26"/>
          <w:szCs w:val="26"/>
        </w:rPr>
        <w:t>SYMPTOMES : Le feuillage subit une chlorose, une fanaison et ensuite les feuilles s’</w:t>
      </w:r>
      <w:r>
        <w:rPr>
          <w:rFonts w:ascii="Footlight MT Light" w:hAnsi="Footlight MT Light" w:cstheme="minorHAnsi"/>
          <w:sz w:val="26"/>
          <w:szCs w:val="26"/>
        </w:rPr>
        <w:t>affa</w:t>
      </w:r>
      <w:r w:rsidRPr="00535914">
        <w:rPr>
          <w:rFonts w:ascii="Footlight MT Light" w:hAnsi="Footlight MT Light" w:cstheme="minorHAnsi"/>
          <w:sz w:val="26"/>
          <w:szCs w:val="26"/>
        </w:rPr>
        <w:t xml:space="preserve">iblissent. </w:t>
      </w:r>
      <w:r>
        <w:rPr>
          <w:rFonts w:ascii="Footlight MT Light" w:hAnsi="Footlight MT Light" w:cstheme="minorHAnsi"/>
          <w:sz w:val="26"/>
          <w:szCs w:val="26"/>
        </w:rPr>
        <w:t>A la fin, il y a encore cassure des pétioles. Les chicots de la base deviennent caduques beaucoup plutôt que d’habitude. De plus, ils recouvrent une zone subissant une pourriture humide en dégageant une odeur nauséabonde.</w:t>
      </w:r>
    </w:p>
    <w:p w:rsidR="00C723C5" w:rsidRDefault="00C723C5" w:rsidP="00C723C5">
      <w:pPr>
        <w:spacing w:after="0" w:line="240" w:lineRule="auto"/>
        <w:ind w:left="1560"/>
        <w:jc w:val="both"/>
        <w:rPr>
          <w:rFonts w:ascii="Footlight MT Light" w:hAnsi="Footlight MT Light" w:cstheme="minorHAnsi"/>
          <w:sz w:val="26"/>
          <w:szCs w:val="26"/>
        </w:rPr>
      </w:pPr>
      <w:r>
        <w:rPr>
          <w:rFonts w:ascii="Footlight MT Light" w:hAnsi="Footlight MT Light" w:cstheme="minorHAnsi"/>
          <w:sz w:val="26"/>
          <w:szCs w:val="26"/>
        </w:rPr>
        <w:t>Intérieurement, on remarque des traces blanches de mycélium. L’attaque débute généralement par les racines et peut assez haut vers la cime. Les feuilles et mêmes avant 12 ans de plantation.</w:t>
      </w:r>
    </w:p>
    <w:p w:rsidR="00C723C5" w:rsidRPr="00FD35D0"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2"/>
        </w:numPr>
        <w:spacing w:after="0" w:line="240" w:lineRule="auto"/>
        <w:jc w:val="both"/>
        <w:rPr>
          <w:rFonts w:ascii="Footlight MT Light" w:hAnsi="Footlight MT Light" w:cstheme="minorHAnsi"/>
          <w:sz w:val="26"/>
          <w:szCs w:val="26"/>
          <w:lang w:val="en-US"/>
        </w:rPr>
      </w:pPr>
      <w:r>
        <w:rPr>
          <w:rFonts w:ascii="Footlight MT Light" w:hAnsi="Footlight MT Light" w:cstheme="minorHAnsi"/>
          <w:sz w:val="26"/>
          <w:szCs w:val="26"/>
          <w:lang w:val="en-US"/>
        </w:rPr>
        <w:t>GONODERMA LUCIDUM</w:t>
      </w:r>
    </w:p>
    <w:p w:rsidR="00C723C5" w:rsidRPr="00FD35D0" w:rsidRDefault="00C723C5" w:rsidP="00C723C5">
      <w:pPr>
        <w:spacing w:after="0" w:line="240" w:lineRule="auto"/>
        <w:jc w:val="both"/>
        <w:rPr>
          <w:rFonts w:ascii="Footlight MT Light" w:hAnsi="Footlight MT Light" w:cstheme="minorHAnsi"/>
          <w:sz w:val="20"/>
          <w:szCs w:val="20"/>
          <w:lang w:val="en-US"/>
        </w:rPr>
      </w:pPr>
    </w:p>
    <w:p w:rsidR="00C723C5" w:rsidRDefault="00C723C5" w:rsidP="00C723C5">
      <w:pPr>
        <w:spacing w:after="0" w:line="240" w:lineRule="auto"/>
        <w:jc w:val="both"/>
        <w:rPr>
          <w:rFonts w:ascii="Footlight MT Light" w:hAnsi="Footlight MT Light" w:cstheme="minorHAnsi"/>
          <w:sz w:val="26"/>
          <w:szCs w:val="26"/>
        </w:rPr>
      </w:pPr>
      <w:r w:rsidRPr="00FD35D0">
        <w:rPr>
          <w:rFonts w:ascii="Footlight MT Light" w:hAnsi="Footlight MT Light" w:cstheme="minorHAnsi"/>
          <w:sz w:val="26"/>
          <w:szCs w:val="26"/>
        </w:rPr>
        <w:t xml:space="preserve">SYMPTOMES : Les </w:t>
      </w:r>
      <w:r>
        <w:rPr>
          <w:rFonts w:ascii="Footlight MT Light" w:hAnsi="Footlight MT Light" w:cstheme="minorHAnsi"/>
          <w:sz w:val="26"/>
          <w:szCs w:val="26"/>
        </w:rPr>
        <w:t>symptô</w:t>
      </w:r>
      <w:r w:rsidRPr="00FD35D0">
        <w:rPr>
          <w:rFonts w:ascii="Footlight MT Light" w:hAnsi="Footlight MT Light" w:cstheme="minorHAnsi"/>
          <w:sz w:val="26"/>
          <w:szCs w:val="26"/>
        </w:rPr>
        <w:t>m</w:t>
      </w:r>
      <w:r>
        <w:rPr>
          <w:rFonts w:ascii="Footlight MT Light" w:hAnsi="Footlight MT Light" w:cstheme="minorHAnsi"/>
          <w:sz w:val="26"/>
          <w:szCs w:val="26"/>
        </w:rPr>
        <w:t>e</w:t>
      </w:r>
      <w:r w:rsidRPr="00FD35D0">
        <w:rPr>
          <w:rFonts w:ascii="Footlight MT Light" w:hAnsi="Footlight MT Light" w:cstheme="minorHAnsi"/>
          <w:sz w:val="26"/>
          <w:szCs w:val="26"/>
        </w:rPr>
        <w:t>s externe</w:t>
      </w:r>
      <w:r>
        <w:rPr>
          <w:rFonts w:ascii="Footlight MT Light" w:hAnsi="Footlight MT Light" w:cstheme="minorHAnsi"/>
          <w:sz w:val="26"/>
          <w:szCs w:val="26"/>
        </w:rPr>
        <w:t>s</w:t>
      </w:r>
      <w:r w:rsidRPr="00FD35D0">
        <w:rPr>
          <w:rFonts w:ascii="Footlight MT Light" w:hAnsi="Footlight MT Light" w:cstheme="minorHAnsi"/>
          <w:sz w:val="26"/>
          <w:szCs w:val="26"/>
        </w:rPr>
        <w:t xml:space="preserve"> sont fort semblable</w:t>
      </w:r>
      <w:r>
        <w:rPr>
          <w:rFonts w:ascii="Footlight MT Light" w:hAnsi="Footlight MT Light" w:cstheme="minorHAnsi"/>
          <w:sz w:val="26"/>
          <w:szCs w:val="26"/>
        </w:rPr>
        <w:t>s</w:t>
      </w:r>
      <w:r w:rsidRPr="00FD35D0">
        <w:rPr>
          <w:rFonts w:ascii="Footlight MT Light" w:hAnsi="Footlight MT Light" w:cstheme="minorHAnsi"/>
          <w:sz w:val="26"/>
          <w:szCs w:val="26"/>
        </w:rPr>
        <w:t xml:space="preserve"> à ceux quiont été </w:t>
      </w:r>
      <w:r>
        <w:rPr>
          <w:rFonts w:ascii="Footlight MT Light" w:hAnsi="Footlight MT Light" w:cstheme="minorHAnsi"/>
          <w:sz w:val="26"/>
          <w:szCs w:val="26"/>
        </w:rPr>
        <w:t>signalés pour l’armillaria. Il y a fanaison progressive et généralisée de toutes les palmes. Mais une pourriture interne du stipe, sèche et brune de couleur caractérise la différence. Le gonoderma s’attaque surtout aux palmiers (15 ans et plus). Les corpophores des parasites apparaissent aux pieds des arbres attaqués.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w:t>
      </w:r>
    </w:p>
    <w:p w:rsidR="00C723C5" w:rsidRDefault="00C723C5" w:rsidP="00C723C5">
      <w:pPr>
        <w:pStyle w:val="Paragraphedeliste"/>
        <w:numPr>
          <w:ilvl w:val="0"/>
          <w:numId w:val="10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Abattre, déraciner et brûler sur place les palmiers atteints.</w:t>
      </w:r>
    </w:p>
    <w:p w:rsidR="00C723C5" w:rsidRDefault="00C723C5" w:rsidP="00C723C5">
      <w:pPr>
        <w:pStyle w:val="Paragraphedeliste"/>
        <w:numPr>
          <w:ilvl w:val="0"/>
          <w:numId w:val="10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Veiller à ne pas laisser trop de souches.</w:t>
      </w:r>
    </w:p>
    <w:p w:rsidR="00C723C5" w:rsidRPr="00FD35D0"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 TRACHEOMYCOSE OU WILT</w:t>
      </w:r>
    </w:p>
    <w:p w:rsidR="00C723C5" w:rsidRDefault="00C723C5" w:rsidP="00C723C5">
      <w:pPr>
        <w:spacing w:after="0" w:line="240" w:lineRule="auto"/>
        <w:ind w:firstLine="4395"/>
        <w:jc w:val="both"/>
        <w:rPr>
          <w:rFonts w:ascii="Footlight MT Light" w:hAnsi="Footlight MT Light" w:cstheme="minorHAnsi"/>
          <w:sz w:val="26"/>
          <w:szCs w:val="26"/>
        </w:rPr>
      </w:pPr>
      <w:r>
        <w:rPr>
          <w:rFonts w:ascii="Footlight MT Light" w:hAnsi="Footlight MT Light" w:cstheme="minorHAnsi"/>
          <w:sz w:val="26"/>
          <w:szCs w:val="26"/>
        </w:rPr>
        <w:t>N.SC : FUSARIUM OXYSPORIUM</w:t>
      </w:r>
    </w:p>
    <w:p w:rsidR="00C723C5" w:rsidRPr="008B6FFD"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SYMPTOMES : </w:t>
      </w:r>
    </w:p>
    <w:p w:rsidR="00C723C5" w:rsidRDefault="00C723C5" w:rsidP="00C723C5">
      <w:pPr>
        <w:pStyle w:val="Paragraphedeliste"/>
        <w:numPr>
          <w:ilvl w:val="0"/>
          <w:numId w:val="10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 PEPINIERE : Attaque les palmiers au stade plantule. L’infection apparait au niveau du système radiculaire et progresse vers les bulbes où elle provoque la pourriture des racines et du collet des plantules en pépinière.</w:t>
      </w:r>
    </w:p>
    <w:p w:rsidR="00C723C5" w:rsidRDefault="00C723C5" w:rsidP="00C723C5">
      <w:pPr>
        <w:spacing w:after="0" w:line="240" w:lineRule="auto"/>
        <w:ind w:left="709"/>
        <w:jc w:val="both"/>
        <w:rPr>
          <w:rFonts w:ascii="Footlight MT Light" w:hAnsi="Footlight MT Light" w:cstheme="minorHAnsi"/>
          <w:sz w:val="26"/>
          <w:szCs w:val="26"/>
        </w:rPr>
      </w:pPr>
      <w:r>
        <w:rPr>
          <w:rFonts w:ascii="Footlight MT Light" w:hAnsi="Footlight MT Light" w:cstheme="minorHAnsi"/>
          <w:sz w:val="26"/>
          <w:szCs w:val="26"/>
        </w:rPr>
        <w:t>Les feuilles commencent à flétrir. Une coupe transversale dans le bulbe nous montre de nombreux petits points bruns qui correspondent aux vaisseaux envahis par les champignons.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La meilleure précaution à prendre est d’installer les pépinières dans le sol où le parasite n’avait pas été encore signalé. Eviter l’arrosage excessif à l’organo – mercurique et respecter les écartements.</w:t>
      </w:r>
    </w:p>
    <w:p w:rsidR="00C723C5" w:rsidRPr="00F53B11"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 PALMERAIE : Comme le cas des pourritures la cime des palmiers atteints manifeste une fanaison progressive. Les feuilles les plus âgées commencent à flétrir, se dessécher, devenir pendantes et souvent leurs point d’insertion sur le stipe. Par la suite, les jeunes feuilles sont également atteintes. Coupant transversalement dans le bulbe on remarque des vaisseaux bruns – noirâtres. Ces organes noircis, s’observent dans les racines et dans le stipe, souvent jusqu’au voisinage immédiat du bourgeon terminal. La maladie est très connue au Kasaï.</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10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Sélection des variétés résistantes et amélioration de la plantation</w:t>
      </w:r>
    </w:p>
    <w:p w:rsidR="00C723C5" w:rsidRPr="00C50FA3" w:rsidRDefault="00C723C5" w:rsidP="00C723C5">
      <w:pPr>
        <w:pStyle w:val="Paragraphedeliste"/>
        <w:numPr>
          <w:ilvl w:val="0"/>
          <w:numId w:val="10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Ne pas établir de nouvelles plantations sur d’anciennes qui furent attaquées par la trachéomycose.</w:t>
      </w:r>
    </w:p>
    <w:p w:rsidR="00C723C5" w:rsidRPr="00F53B11" w:rsidRDefault="00C723C5" w:rsidP="00C723C5">
      <w:pPr>
        <w:spacing w:after="0" w:line="240" w:lineRule="auto"/>
        <w:jc w:val="both"/>
        <w:rPr>
          <w:rFonts w:ascii="Footlight MT Light" w:hAnsi="Footlight MT Light" w:cstheme="minorHAnsi"/>
          <w:sz w:val="20"/>
          <w:szCs w:val="20"/>
        </w:rPr>
      </w:pPr>
    </w:p>
    <w:p w:rsidR="00C723C5" w:rsidRPr="007734B1" w:rsidRDefault="00C723C5" w:rsidP="00C723C5">
      <w:pPr>
        <w:pStyle w:val="Paragraphedeliste"/>
        <w:numPr>
          <w:ilvl w:val="0"/>
          <w:numId w:val="91"/>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 DE CARENCE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Croissance naine, feuilles raides et colorées séchant à cause des parasites secondaires qui s’y installent.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REMEDE :</w:t>
      </w:r>
    </w:p>
    <w:p w:rsidR="00C723C5" w:rsidRDefault="00C723C5" w:rsidP="00C723C5">
      <w:pPr>
        <w:pStyle w:val="Paragraphedeliste"/>
        <w:numPr>
          <w:ilvl w:val="0"/>
          <w:numId w:val="10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Choix d’un bon terrain.</w:t>
      </w:r>
    </w:p>
    <w:p w:rsidR="00C723C5" w:rsidRDefault="00C723C5" w:rsidP="00C723C5">
      <w:pPr>
        <w:pStyle w:val="Paragraphedeliste"/>
        <w:numPr>
          <w:ilvl w:val="0"/>
          <w:numId w:val="10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Drainage du sol.</w:t>
      </w:r>
    </w:p>
    <w:p w:rsidR="00C723C5" w:rsidRDefault="00C723C5" w:rsidP="00C723C5">
      <w:pPr>
        <w:pStyle w:val="Paragraphedeliste"/>
        <w:numPr>
          <w:ilvl w:val="0"/>
          <w:numId w:val="10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Fertiliser le sol en ajoutant de la chaux et de magnésium, phosphorites et verdures.</w:t>
      </w:r>
    </w:p>
    <w:p w:rsidR="00C723C5" w:rsidRPr="00DD1B2D"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CRYPTOGAMES : Fougères sont épiphytes (collé mais pour ne pas tirer profit)</w:t>
      </w:r>
    </w:p>
    <w:p w:rsidR="00C723C5" w:rsidRPr="00DD1B2D"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9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SEMI EPIPHYTES : Ficus exaperata (étrangleurs).</w:t>
      </w:r>
    </w:p>
    <w:p w:rsidR="00C723C5" w:rsidRDefault="00C723C5" w:rsidP="00C723C5">
      <w:pPr>
        <w:spacing w:after="0" w:line="240" w:lineRule="auto"/>
        <w:jc w:val="both"/>
        <w:rPr>
          <w:rFonts w:ascii="Footlight MT Light" w:hAnsi="Footlight MT Light" w:cstheme="minorHAnsi"/>
          <w:sz w:val="26"/>
          <w:szCs w:val="26"/>
        </w:rPr>
      </w:pPr>
    </w:p>
    <w:p w:rsidR="00C723C5" w:rsidRPr="00DD1B2D"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u w:val="double"/>
        </w:rPr>
      </w:pPr>
      <w:r>
        <w:rPr>
          <w:rFonts w:ascii="Footlight MT Light" w:hAnsi="Footlight MT Light" w:cstheme="minorHAnsi"/>
          <w:b/>
          <w:sz w:val="26"/>
          <w:szCs w:val="26"/>
        </w:rPr>
        <w:t>Chapitre XIV</w:t>
      </w:r>
      <w:r w:rsidRPr="00DD1B2D">
        <w:rPr>
          <w:rFonts w:ascii="Footlight MT Light" w:hAnsi="Footlight MT Light" w:cstheme="minorHAnsi"/>
          <w:b/>
          <w:sz w:val="26"/>
          <w:szCs w:val="26"/>
        </w:rPr>
        <w:t xml:space="preserve"> : </w:t>
      </w:r>
      <w:r w:rsidRPr="00F92F17">
        <w:rPr>
          <w:rFonts w:ascii="Footlight MT Light" w:hAnsi="Footlight MT Light" w:cstheme="minorHAnsi"/>
          <w:b/>
          <w:sz w:val="26"/>
          <w:szCs w:val="26"/>
          <w:u w:val="double"/>
        </w:rPr>
        <w:t>MALADIES ET INSECTES NUISIBLES DU CACAOYER</w:t>
      </w:r>
    </w:p>
    <w:p w:rsidR="00C723C5" w:rsidRPr="00F92F17" w:rsidRDefault="00C723C5" w:rsidP="00C723C5">
      <w:pPr>
        <w:spacing w:after="0" w:line="240" w:lineRule="auto"/>
        <w:jc w:val="both"/>
        <w:rPr>
          <w:rFonts w:ascii="Footlight MT Light" w:hAnsi="Footlight MT Light" w:cstheme="minorHAnsi"/>
          <w:b/>
          <w:sz w:val="20"/>
          <w:szCs w:val="20"/>
        </w:rPr>
      </w:pPr>
    </w:p>
    <w:p w:rsidR="00C723C5" w:rsidRPr="007734B1" w:rsidRDefault="00C723C5" w:rsidP="00C723C5">
      <w:pPr>
        <w:pStyle w:val="Paragraphedeliste"/>
        <w:numPr>
          <w:ilvl w:val="0"/>
          <w:numId w:val="119"/>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INSECTES NUISIBLE</w:t>
      </w:r>
    </w:p>
    <w:p w:rsidR="00C723C5" w:rsidRDefault="00C723C5" w:rsidP="00C723C5">
      <w:pPr>
        <w:pStyle w:val="Paragraphedeliste"/>
        <w:numPr>
          <w:ilvl w:val="0"/>
          <w:numId w:val="10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HEMIPTERES</w:t>
      </w:r>
    </w:p>
    <w:p w:rsidR="00C723C5" w:rsidRPr="00957087"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2"/>
          <w:numId w:val="94"/>
        </w:numPr>
        <w:spacing w:after="0" w:line="240" w:lineRule="auto"/>
        <w:jc w:val="both"/>
        <w:rPr>
          <w:rFonts w:ascii="Footlight MT Light" w:hAnsi="Footlight MT Light" w:cstheme="minorHAnsi"/>
          <w:sz w:val="26"/>
          <w:szCs w:val="26"/>
        </w:rPr>
      </w:pPr>
      <w:r w:rsidRPr="00957087">
        <w:rPr>
          <w:rFonts w:ascii="Footlight MT Light" w:hAnsi="Footlight MT Light" w:cstheme="minorHAnsi"/>
          <w:sz w:val="26"/>
          <w:szCs w:val="26"/>
        </w:rPr>
        <w:t>LE POU DU CACAOYER OU PUNAISE DE L’ECORCE</w:t>
      </w:r>
    </w:p>
    <w:p w:rsidR="00C723C5" w:rsidRDefault="00C723C5" w:rsidP="00C723C5">
      <w:pPr>
        <w:spacing w:after="0" w:line="240" w:lineRule="auto"/>
        <w:ind w:firstLine="5954"/>
        <w:jc w:val="both"/>
        <w:rPr>
          <w:rFonts w:ascii="Footlight MT Light" w:hAnsi="Footlight MT Light" w:cstheme="minorHAnsi"/>
          <w:sz w:val="26"/>
          <w:szCs w:val="26"/>
        </w:rPr>
      </w:pPr>
      <w:r>
        <w:rPr>
          <w:rFonts w:ascii="Footlight MT Light" w:hAnsi="Footlight MT Light" w:cstheme="minorHAnsi"/>
          <w:sz w:val="26"/>
          <w:szCs w:val="26"/>
        </w:rPr>
        <w:t>N.SC : SAHLBERGELLA SINGULARIS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DEGATS : Cet insecte pique l’écorce des branches et de la tige, les pétioles, les feuilles ainsi que les cabosses et leurs pédoncules. Les dégâts s’éternisent par des tâches sur les cabosses et souvent par des pourritures, les desséchements des gourmands et des rameaux, la chute des feuilles et l’apparition des chancres sur la tige et les ramifications.</w:t>
      </w:r>
    </w:p>
    <w:p w:rsidR="00C723C5" w:rsidRPr="00957087"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Sur les cabosses, les piqûres sont presque toujours localisées dans la région voisine de la base des pédoncules aux endroits de contact avec d’autres fruits. La piqûre est caractérisée d’abord par une petite tâche circulaire d’apparence huileuse et brunit rapidement pour devenir noire.</w:t>
      </w:r>
    </w:p>
    <w:p w:rsidR="00C723C5" w:rsidRPr="00202950"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De plus, les tissus diminuent leur croissance et forment une petite dépression qui finalement se dessèche et crevasse. Plus tard par la formation des tissus de cicatrisation, la tâche est repoussée vers l’extérieur et devient légèrement protubérante (bossure).</w:t>
      </w:r>
    </w:p>
    <w:p w:rsidR="00C723C5" w:rsidRDefault="00C723C5" w:rsidP="00C723C5">
      <w:pPr>
        <w:pStyle w:val="Paragraphedeliste"/>
        <w:numPr>
          <w:ilvl w:val="0"/>
          <w:numId w:val="10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jeunes fruits pourrissent et tombent tandis que les cabosses en voie de maturation continuent le développement.</w:t>
      </w:r>
    </w:p>
    <w:p w:rsidR="00C723C5" w:rsidRDefault="00C723C5" w:rsidP="00C723C5">
      <w:pPr>
        <w:pStyle w:val="Paragraphedeliste"/>
        <w:numPr>
          <w:ilvl w:val="0"/>
          <w:numId w:val="10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Sur les branches apparaissent des chancres et celles – ci deviennent stériles.</w:t>
      </w:r>
    </w:p>
    <w:p w:rsidR="00C723C5" w:rsidRPr="00957087"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La coloration de la face dorsale rappelle celle de l’écorce du cacaoyer. Derrière les yeux, la tête se rétrécit (devient étroite). Les segments des antennes sont renflés en massue (noueux, gros par un bout que l’autre). Le thorax et l’écusson portent des tubercules irréguliers.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r w:rsidRPr="00941F9D">
        <w:rPr>
          <w:rFonts w:ascii="Footlight MT Light" w:hAnsi="Footlight MT Light" w:cstheme="minorHAnsi"/>
          <w:i/>
          <w:sz w:val="26"/>
          <w:szCs w:val="26"/>
        </w:rPr>
        <w:t>Dessin</w:t>
      </w:r>
      <w:r>
        <w:rPr>
          <w:rFonts w:ascii="Footlight MT Light" w:hAnsi="Footlight MT Light" w:cstheme="minorHAnsi"/>
          <w:i/>
          <w:sz w:val="26"/>
          <w:szCs w:val="26"/>
        </w:rPr>
        <w:t xml:space="preserve"> n° 2</w:t>
      </w:r>
      <w:r w:rsidRPr="00941F9D">
        <w:rPr>
          <w:rFonts w:ascii="Footlight MT Light" w:hAnsi="Footlight MT Light" w:cstheme="minorHAnsi"/>
          <w:i/>
          <w:sz w:val="26"/>
          <w:szCs w:val="26"/>
        </w:rPr>
        <w:t> </w:t>
      </w:r>
      <w:r>
        <w:rPr>
          <w:rFonts w:ascii="Footlight MT Light" w:hAnsi="Footlight MT Light" w:cstheme="minorHAnsi"/>
          <w:sz w:val="26"/>
          <w:szCs w:val="26"/>
        </w:rPr>
        <w:t>:</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D’abord pour les jeunes plantes, badigeonner au moyen d’une brosse douce avec une émulsion de D.D.T à 25%.</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Pour les arbres plus âgés, pulvériser avec une solution de lindane à 2%.</w:t>
      </w:r>
    </w:p>
    <w:p w:rsidR="00C723C5" w:rsidRPr="00957087"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2"/>
          <w:numId w:val="9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HELOPELTIS</w:t>
      </w:r>
    </w:p>
    <w:p w:rsidR="00C723C5" w:rsidRPr="00957087" w:rsidRDefault="00C723C5" w:rsidP="00C723C5">
      <w:pPr>
        <w:spacing w:after="0" w:line="240" w:lineRule="auto"/>
        <w:ind w:firstLine="3686"/>
        <w:jc w:val="both"/>
        <w:rPr>
          <w:rFonts w:ascii="Footlight MT Light" w:hAnsi="Footlight MT Light" w:cstheme="minorHAnsi"/>
          <w:sz w:val="26"/>
          <w:szCs w:val="26"/>
          <w:lang w:val="en-US"/>
        </w:rPr>
      </w:pPr>
      <w:r>
        <w:rPr>
          <w:rFonts w:ascii="Footlight MT Light" w:hAnsi="Footlight MT Light" w:cstheme="minorHAnsi"/>
          <w:sz w:val="26"/>
          <w:szCs w:val="26"/>
          <w:lang w:val="en-US"/>
        </w:rPr>
        <w:t>N.SC: HEL</w:t>
      </w:r>
      <w:r w:rsidRPr="00957087">
        <w:rPr>
          <w:rFonts w:ascii="Footlight MT Light" w:hAnsi="Footlight MT Light" w:cstheme="minorHAnsi"/>
          <w:sz w:val="26"/>
          <w:szCs w:val="26"/>
          <w:lang w:val="en-US"/>
        </w:rPr>
        <w:t>OPELTIS BERGOTHI</w:t>
      </w:r>
    </w:p>
    <w:p w:rsidR="00C723C5" w:rsidRPr="00957087" w:rsidRDefault="00C723C5" w:rsidP="00C723C5">
      <w:pPr>
        <w:spacing w:after="0" w:line="240" w:lineRule="auto"/>
        <w:ind w:firstLine="3686"/>
        <w:jc w:val="both"/>
        <w:rPr>
          <w:rFonts w:ascii="Footlight MT Light" w:hAnsi="Footlight MT Light" w:cstheme="minorHAnsi"/>
          <w:sz w:val="26"/>
          <w:szCs w:val="26"/>
          <w:lang w:val="en-US"/>
        </w:rPr>
      </w:pPr>
      <w:r w:rsidRPr="00957087">
        <w:rPr>
          <w:rFonts w:ascii="Footlight MT Light" w:hAnsi="Footlight MT Light" w:cstheme="minorHAnsi"/>
          <w:sz w:val="26"/>
          <w:szCs w:val="26"/>
          <w:lang w:val="en-US"/>
        </w:rPr>
        <w:t xml:space="preserve">FAM.: </w:t>
      </w:r>
      <w:r>
        <w:rPr>
          <w:rFonts w:ascii="Footlight MT Light" w:hAnsi="Footlight MT Light" w:cstheme="minorHAnsi"/>
          <w:sz w:val="26"/>
          <w:szCs w:val="26"/>
          <w:lang w:val="en-US"/>
        </w:rPr>
        <w:t>ME</w:t>
      </w:r>
      <w:r w:rsidRPr="00957087">
        <w:rPr>
          <w:rFonts w:ascii="Footlight MT Light" w:hAnsi="Footlight MT Light" w:cstheme="minorHAnsi"/>
          <w:sz w:val="26"/>
          <w:szCs w:val="26"/>
          <w:lang w:val="en-US"/>
        </w:rPr>
        <w:t>RIDAE</w:t>
      </w:r>
    </w:p>
    <w:p w:rsidR="00C723C5" w:rsidRDefault="00C723C5" w:rsidP="00C723C5">
      <w:pPr>
        <w:spacing w:after="0" w:line="240" w:lineRule="auto"/>
        <w:ind w:left="1276" w:hanging="1276"/>
        <w:jc w:val="both"/>
        <w:rPr>
          <w:rFonts w:ascii="Footlight MT Light" w:hAnsi="Footlight MT Light" w:cstheme="minorHAnsi"/>
          <w:sz w:val="26"/>
          <w:szCs w:val="26"/>
        </w:rPr>
      </w:pPr>
      <w:r w:rsidRPr="00957087">
        <w:rPr>
          <w:rFonts w:ascii="Footlight MT Light" w:hAnsi="Footlight MT Light" w:cstheme="minorHAnsi"/>
          <w:sz w:val="26"/>
          <w:szCs w:val="26"/>
        </w:rPr>
        <w:t xml:space="preserve">DEGATS : Ces insectes se nourrissent de sève. </w:t>
      </w:r>
      <w:r>
        <w:rPr>
          <w:rFonts w:ascii="Footlight MT Light" w:hAnsi="Footlight MT Light" w:cstheme="minorHAnsi"/>
          <w:sz w:val="26"/>
          <w:szCs w:val="26"/>
        </w:rPr>
        <w:t xml:space="preserve">Ils provoquent principalement l’altération des cabosses. Les piqûres sont disséminées sur toute la surface </w:t>
      </w:r>
      <w:r>
        <w:rPr>
          <w:rFonts w:ascii="Footlight MT Light" w:hAnsi="Footlight MT Light" w:cstheme="minorHAnsi"/>
          <w:sz w:val="26"/>
          <w:szCs w:val="26"/>
        </w:rPr>
        <w:lastRenderedPageBreak/>
        <w:t>de la cabosse. Les petites tâches à peu près circulaires noircissent au fur et à mesure que la nécrose et que les tissus deviennent chancreux.</w:t>
      </w:r>
    </w:p>
    <w:p w:rsidR="00C723C5" w:rsidRDefault="00C723C5" w:rsidP="00C723C5">
      <w:pPr>
        <w:spacing w:after="0" w:line="240" w:lineRule="auto"/>
        <w:ind w:left="1276"/>
        <w:jc w:val="both"/>
        <w:rPr>
          <w:rFonts w:ascii="Footlight MT Light" w:hAnsi="Footlight MT Light" w:cstheme="minorHAnsi"/>
          <w:sz w:val="26"/>
          <w:szCs w:val="26"/>
        </w:rPr>
      </w:pPr>
      <w:r>
        <w:rPr>
          <w:rFonts w:ascii="Footlight MT Light" w:hAnsi="Footlight MT Light" w:cstheme="minorHAnsi"/>
          <w:sz w:val="26"/>
          <w:szCs w:val="26"/>
        </w:rPr>
        <w:t>Les jeunes fruits cessent de croitre, se dessèchent et se ratatinent (deviennent coriaces, durs comme la corne). L’insecte s’attaque aux feuilles qui subissent des malformations et peuvent tomber.</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Coloration jaune – orange avec tête et antennes noires. L’adulte possède des antennes et des pattes longues et grêles (longues et menues). Il porte sur l’écusson une épine terminée par une petite boule. La femelle pond des œufs par groupe de 5 à 6 tandis que Salbergella pond œuf par œuf.</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Voir ShalbergellaSingularis.</w:t>
      </w:r>
    </w:p>
    <w:p w:rsidR="00C723C5" w:rsidRPr="001457A8"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COLEOPTERES</w:t>
      </w:r>
    </w:p>
    <w:p w:rsidR="00C723C5" w:rsidRDefault="00C723C5" w:rsidP="00C723C5">
      <w:pPr>
        <w:pStyle w:val="Paragraphedeliste"/>
        <w:numPr>
          <w:ilvl w:val="0"/>
          <w:numId w:val="10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L’APATE</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N.SC : APATE MONACHA</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FAM. : BOSTRYCHIDAE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L’insecte adulte creuse des galeries dans les branches et dans le tronc. La larve se développe dans le bois mort, l’orifice de galerie a une longueur d’à peu près 5 – 6 mm et de forme ovale. Elle est oblique au début dirigée de bas en haut. L’arbuste est affaibli et sujet au chablis.</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Couleur noir – brillant cylindrique, mesure environ 2 mm. Il est très polyphage. Il est nocturne et vole le soir dès le crépuscule.</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Badigeonner les troncs au moyen d’une émulsion de Dieldrine à 5%. Introduire dans les galeries un fil de fer en pointe.</w:t>
      </w:r>
    </w:p>
    <w:p w:rsidR="00C723C5" w:rsidRPr="001457A8" w:rsidRDefault="00C723C5" w:rsidP="00C723C5">
      <w:pPr>
        <w:spacing w:after="0" w:line="240" w:lineRule="auto"/>
        <w:jc w:val="both"/>
        <w:rPr>
          <w:rFonts w:ascii="Footlight MT Light" w:hAnsi="Footlight MT Light" w:cstheme="minorHAnsi"/>
          <w:sz w:val="26"/>
          <w:szCs w:val="26"/>
        </w:rPr>
      </w:pPr>
    </w:p>
    <w:p w:rsidR="00C723C5" w:rsidRDefault="00C723C5" w:rsidP="00C723C5">
      <w:pPr>
        <w:pStyle w:val="Paragraphedeliste"/>
        <w:numPr>
          <w:ilvl w:val="0"/>
          <w:numId w:val="10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TRAGOCEPHALES</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t>N.SC : 1. TRAGOCEPHALA GUERINI</w:t>
      </w:r>
    </w:p>
    <w:p w:rsidR="00C723C5" w:rsidRDefault="00C723C5" w:rsidP="00C723C5">
      <w:pPr>
        <w:spacing w:after="0" w:line="240" w:lineRule="auto"/>
        <w:ind w:firstLine="4253"/>
        <w:jc w:val="both"/>
        <w:rPr>
          <w:rFonts w:ascii="Footlight MT Light" w:hAnsi="Footlight MT Light" w:cstheme="minorHAnsi"/>
          <w:sz w:val="26"/>
          <w:szCs w:val="26"/>
        </w:rPr>
      </w:pPr>
      <w:r>
        <w:rPr>
          <w:rFonts w:ascii="Footlight MT Light" w:hAnsi="Footlight MT Light" w:cstheme="minorHAnsi"/>
          <w:sz w:val="26"/>
          <w:szCs w:val="26"/>
        </w:rPr>
        <w:t xml:space="preserve"> 2. TRAGOCEPHALA NOBILIS</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t>FAM. : LIMIDAE</w:t>
      </w:r>
    </w:p>
    <w:p w:rsidR="00C723C5" w:rsidRPr="006B67D0" w:rsidRDefault="00C723C5" w:rsidP="00C723C5">
      <w:pPr>
        <w:spacing w:after="0" w:line="240" w:lineRule="auto"/>
        <w:ind w:firstLine="4253"/>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Chez les jeunes plantes, les branches et le tronc sont creusés d’une longue galerie ovale et cylindrique. Les branches atteintes ont des feuilles qui fanent.</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Du côté du tronc ou à la face inférieure d’une branche, une série d’orifice disposée en fil à intervalle équidistant traverse le bois et l’écorce et fait communiquer la galerie vers l’extérieur.</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A la fin du développement larvaire, la branche et la tige sont tellement rongées qu’elles cassent. Sur les jeunes sujets, la galerie remonte jusque dans la pousse terminale, ce qui entraine la perte de la couronne en formation et un retard de 3 ans dans le développement du cacaoyer. Sur les arbres plus âgés, aucune attaque n’est grave. Les branches sont réduites les uns après les autres à des moignons (ce qui reste d’une grosse branche coupée ou cassée) et l’arbre s’épuise, forme des gourmands pour compenser la perte de feuillage. L’adulte ronge également l’écorce des rameaux, ces blessures peuvent être la cause de la formation des chancres.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INSECTE :</w:t>
      </w:r>
    </w:p>
    <w:p w:rsidR="00C723C5" w:rsidRDefault="00C723C5" w:rsidP="00C723C5">
      <w:pPr>
        <w:pStyle w:val="Paragraphedeliste"/>
        <w:numPr>
          <w:ilvl w:val="0"/>
          <w:numId w:val="11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T. GUERINI : Mesure 20 – 27 mm sur 7 – 9 mm. La teinte générale noire – velouté. Sur le thorax se trouvent des bandes longitudinales et latérales d’un vert bleu clair. Les élytres portent au milieu une bande transversale large, en arrière, de petites tâches vertes et bleues.</w:t>
      </w:r>
    </w:p>
    <w:p w:rsidR="00C723C5" w:rsidRDefault="00C723C5" w:rsidP="00C723C5">
      <w:pPr>
        <w:pStyle w:val="Paragraphedeliste"/>
        <w:numPr>
          <w:ilvl w:val="0"/>
          <w:numId w:val="11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T. NOBILIS : Mesure 20 mm sur 7 – 9 mm, teinte générale noire – mâte. Sur les élytres se trouvent des tâches bleues, vert pâles disposées le long du corps. En </w:t>
      </w:r>
      <w:r>
        <w:rPr>
          <w:rFonts w:ascii="Footlight MT Light" w:hAnsi="Footlight MT Light" w:cstheme="minorHAnsi"/>
          <w:sz w:val="26"/>
          <w:szCs w:val="26"/>
        </w:rPr>
        <w:lastRenderedPageBreak/>
        <w:t>arrière se trouvent de petites tâches bleues. Les insectes attaquent le cacaoyer dès la 2</w:t>
      </w:r>
      <w:r w:rsidRPr="00150687">
        <w:rPr>
          <w:rFonts w:ascii="Footlight MT Light" w:hAnsi="Footlight MT Light" w:cstheme="minorHAnsi"/>
          <w:sz w:val="26"/>
          <w:szCs w:val="26"/>
          <w:vertAlign w:val="superscript"/>
        </w:rPr>
        <w:t>ème</w:t>
      </w:r>
      <w:r>
        <w:rPr>
          <w:rFonts w:ascii="Footlight MT Light" w:hAnsi="Footlight MT Light" w:cstheme="minorHAnsi"/>
          <w:sz w:val="26"/>
          <w:szCs w:val="26"/>
        </w:rPr>
        <w:t xml:space="preserve"> année et sont très répandus dans la forêt.</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Coupe et incinération des rameaux attaquées dès le début de l’attaque. Si la branche maîtresse est atteinte, introduire dans la galerie un fil de fer flexible afin de tuer la larve. On peut également injecter un insecticide par l’orifice le plus récent surtout le plus bas.</w:t>
      </w:r>
    </w:p>
    <w:p w:rsidR="00C723C5" w:rsidRDefault="00C723C5" w:rsidP="00C723C5">
      <w:pPr>
        <w:spacing w:after="0" w:line="240" w:lineRule="auto"/>
        <w:ind w:left="993"/>
        <w:jc w:val="both"/>
        <w:rPr>
          <w:rFonts w:ascii="Footlight MT Light" w:hAnsi="Footlight MT Light" w:cstheme="minorHAnsi"/>
          <w:sz w:val="26"/>
          <w:szCs w:val="26"/>
        </w:rPr>
      </w:pPr>
      <w:r>
        <w:rPr>
          <w:rFonts w:ascii="Footlight MT Light" w:hAnsi="Footlight MT Light" w:cstheme="minorHAnsi"/>
          <w:sz w:val="26"/>
          <w:szCs w:val="26"/>
        </w:rPr>
        <w:t>A titre préventif, on peut pulvériser avec une émulsion de Dieldrine à 1% ou D.D.T à 1, 5%.</w:t>
      </w:r>
    </w:p>
    <w:p w:rsidR="00C723C5" w:rsidRPr="00295A03"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FOREUR DU TRONC</w:t>
      </w:r>
    </w:p>
    <w:p w:rsidR="00C723C5" w:rsidRDefault="00C723C5" w:rsidP="00C723C5">
      <w:pPr>
        <w:spacing w:after="0" w:line="240" w:lineRule="auto"/>
        <w:ind w:firstLine="3261"/>
        <w:jc w:val="both"/>
        <w:rPr>
          <w:rFonts w:ascii="Footlight MT Light" w:hAnsi="Footlight MT Light" w:cstheme="minorHAnsi"/>
          <w:sz w:val="26"/>
          <w:szCs w:val="26"/>
        </w:rPr>
      </w:pPr>
      <w:r>
        <w:rPr>
          <w:rFonts w:ascii="Footlight MT Light" w:hAnsi="Footlight MT Light" w:cstheme="minorHAnsi"/>
          <w:sz w:val="26"/>
          <w:szCs w:val="26"/>
        </w:rPr>
        <w:t>N.SC : CLENEA FASCIATA</w:t>
      </w:r>
    </w:p>
    <w:p w:rsidR="00C723C5" w:rsidRDefault="00C723C5" w:rsidP="00C723C5">
      <w:pPr>
        <w:spacing w:after="0" w:line="240" w:lineRule="auto"/>
        <w:ind w:firstLine="3261"/>
        <w:jc w:val="both"/>
        <w:rPr>
          <w:rFonts w:ascii="Footlight MT Light" w:hAnsi="Footlight MT Light" w:cstheme="minorHAnsi"/>
          <w:sz w:val="26"/>
          <w:szCs w:val="26"/>
        </w:rPr>
      </w:pPr>
      <w:r>
        <w:rPr>
          <w:rFonts w:ascii="Footlight MT Light" w:hAnsi="Footlight MT Light" w:cstheme="minorHAnsi"/>
          <w:sz w:val="26"/>
          <w:szCs w:val="26"/>
        </w:rPr>
        <w:t>FAM : LIMIDAE</w:t>
      </w:r>
    </w:p>
    <w:p w:rsidR="00C723C5" w:rsidRPr="00295A03" w:rsidRDefault="00C723C5" w:rsidP="00C723C5">
      <w:pPr>
        <w:spacing w:after="0" w:line="240" w:lineRule="auto"/>
        <w:ind w:firstLine="3261"/>
        <w:jc w:val="both"/>
        <w:rPr>
          <w:rFonts w:ascii="Footlight MT Light" w:hAnsi="Footlight MT Light" w:cstheme="minorHAnsi"/>
          <w:sz w:val="20"/>
          <w:szCs w:val="20"/>
        </w:rPr>
      </w:pP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Sur le tronc généralement au collet, parfois à la base de la couronne. L’écorce est de teinte plus foncée sur une bande sinueuse (effectuant des tours et des détours, circulaires) de quelques mm de longueur d’où une pellicule extérieure qui s’enlève aisément.</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En dessous, on découvre une galerie bourrée des déjections et des débris brun – rouge. Le Cambium est complètement rongé. Cette galerie généralement en forme de spirale descendante peut aussi provoquer une annelation complète de la tige souvent mortelle pour des cacaoyers de moins de 4 ans.</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Chez les arbres adultes et plus âgés, la croissance et la production sont sérieusement entravées voire même arrêtées. Les cacaoyers ainsi affaiblis présentent souvent un DIE – BACK FATAL. Les insectes adultes rongent l’écorce des jeunes rameaux comme les tragocephales.</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Les dégâts sont importants dans les cacaoyers établis sous les palmiers ou Hévéas. Sous forêt ou sous parasoliers, le taux d’infection est généralement faible. La femelle dépose ses œufs insérés sous l’écorce donnant une larve qui pénètre jusqu’au Cambium. A la fin de sa vie larvaire, elle atteint généralement le pivot ou elle creuse sa logette de nymphose.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Ce longicorne mesure 13 – 17 mm, couleur noire à l’exception du quart antérieur des élytres qui sont brun – clair et d’une bande transversale grise. Les pattes sont jaunes et se terminent par des tarses bruns.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Le but à atteindre est de prévenir la ponte en tuant les femelles.</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PREVENTIF : Traitement à faire tous les trois mois.</w:t>
      </w:r>
    </w:p>
    <w:p w:rsidR="00C723C5" w:rsidRDefault="00C723C5" w:rsidP="00C723C5">
      <w:pPr>
        <w:pStyle w:val="Paragraphedeliste"/>
        <w:numPr>
          <w:ilvl w:val="0"/>
          <w:numId w:val="11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Pulvériser le collet et la base du tronc jusqu’à 40 cm du sol avec une préparation de D.D.T. 5% ou de DIELDRINE à 4%.</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CURATIF : </w:t>
      </w:r>
    </w:p>
    <w:p w:rsidR="00C723C5" w:rsidRDefault="00C723C5" w:rsidP="00C723C5">
      <w:pPr>
        <w:pStyle w:val="Paragraphedeliste"/>
        <w:numPr>
          <w:ilvl w:val="0"/>
          <w:numId w:val="11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Faire un RING – WEEDING de 50 cm autour de chaque pied en faisant attention aux racines.</w:t>
      </w:r>
    </w:p>
    <w:p w:rsidR="00C723C5" w:rsidRDefault="00C723C5" w:rsidP="00C723C5">
      <w:pPr>
        <w:pStyle w:val="Paragraphedeliste"/>
        <w:numPr>
          <w:ilvl w:val="0"/>
          <w:numId w:val="11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Faire des rondes phytosanitaires bimensuelles.</w:t>
      </w:r>
    </w:p>
    <w:p w:rsidR="00C723C5" w:rsidRDefault="00C723C5" w:rsidP="00C723C5">
      <w:pPr>
        <w:pStyle w:val="Paragraphedeliste"/>
        <w:numPr>
          <w:ilvl w:val="0"/>
          <w:numId w:val="11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Exciser (enlever avec un instrument tranchant) les larves et nymphes qui se trouvent sous l’écorce.</w:t>
      </w:r>
    </w:p>
    <w:p w:rsidR="00C723C5" w:rsidRDefault="00C723C5" w:rsidP="00C723C5">
      <w:pPr>
        <w:pStyle w:val="Paragraphedeliste"/>
        <w:numPr>
          <w:ilvl w:val="0"/>
          <w:numId w:val="11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Soigner les blessures au goudron végétal.</w:t>
      </w:r>
    </w:p>
    <w:p w:rsidR="00C723C5" w:rsidRPr="00400F89"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0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LEPIDOPTERES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LA LARVE DE LA CABOSSE </w:t>
      </w:r>
    </w:p>
    <w:p w:rsidR="00C723C5" w:rsidRDefault="00C723C5" w:rsidP="00C723C5">
      <w:pPr>
        <w:spacing w:after="0" w:line="240" w:lineRule="auto"/>
        <w:ind w:firstLine="2977"/>
        <w:jc w:val="both"/>
        <w:rPr>
          <w:rFonts w:ascii="Footlight MT Light" w:hAnsi="Footlight MT Light" w:cstheme="minorHAnsi"/>
          <w:sz w:val="26"/>
          <w:szCs w:val="26"/>
          <w:lang w:val="en-US"/>
        </w:rPr>
      </w:pPr>
      <w:r w:rsidRPr="00400F89">
        <w:rPr>
          <w:rFonts w:ascii="Footlight MT Light" w:hAnsi="Footlight MT Light" w:cstheme="minorHAnsi"/>
          <w:sz w:val="26"/>
          <w:szCs w:val="26"/>
          <w:lang w:val="en-US"/>
        </w:rPr>
        <w:t>N.SC: CHARACOMA STIGRAPTA</w:t>
      </w:r>
    </w:p>
    <w:p w:rsidR="00C723C5" w:rsidRPr="00400F89" w:rsidRDefault="00C723C5" w:rsidP="00C723C5">
      <w:pPr>
        <w:spacing w:after="0" w:line="240" w:lineRule="auto"/>
        <w:ind w:firstLine="2977"/>
        <w:jc w:val="both"/>
        <w:rPr>
          <w:rFonts w:ascii="Footlight MT Light" w:hAnsi="Footlight MT Light" w:cstheme="minorHAnsi"/>
          <w:sz w:val="26"/>
          <w:szCs w:val="26"/>
          <w:lang w:val="en-US"/>
        </w:rPr>
      </w:pPr>
      <w:r w:rsidRPr="00400F89">
        <w:rPr>
          <w:rFonts w:ascii="Footlight MT Light" w:hAnsi="Footlight MT Light" w:cstheme="minorHAnsi"/>
          <w:sz w:val="26"/>
          <w:szCs w:val="26"/>
          <w:lang w:val="en-US"/>
        </w:rPr>
        <w:t>FAM.: NOCTRIDAE</w:t>
      </w:r>
    </w:p>
    <w:p w:rsidR="00C723C5" w:rsidRPr="00400F89" w:rsidRDefault="00C723C5" w:rsidP="00C723C5">
      <w:pPr>
        <w:spacing w:after="0" w:line="240" w:lineRule="auto"/>
        <w:jc w:val="both"/>
        <w:rPr>
          <w:rFonts w:ascii="Footlight MT Light" w:hAnsi="Footlight MT Light" w:cstheme="minorHAnsi"/>
          <w:sz w:val="20"/>
          <w:szCs w:val="20"/>
          <w:lang w:val="en-US"/>
        </w:rPr>
      </w:pPr>
    </w:p>
    <w:p w:rsidR="00C723C5" w:rsidRPr="00400F89" w:rsidRDefault="00C723C5" w:rsidP="00C723C5">
      <w:pPr>
        <w:spacing w:after="0" w:line="240" w:lineRule="auto"/>
        <w:ind w:left="1134" w:hanging="1134"/>
        <w:jc w:val="both"/>
        <w:rPr>
          <w:rFonts w:ascii="Footlight MT Light" w:hAnsi="Footlight MT Light" w:cstheme="minorHAnsi"/>
          <w:sz w:val="26"/>
          <w:szCs w:val="26"/>
        </w:rPr>
      </w:pPr>
      <w:r w:rsidRPr="00400F89">
        <w:rPr>
          <w:rFonts w:ascii="Footlight MT Light" w:hAnsi="Footlight MT Light" w:cstheme="minorHAnsi"/>
          <w:sz w:val="26"/>
          <w:szCs w:val="26"/>
        </w:rPr>
        <w:t xml:space="preserve">DEGATS : Les chenilles s’attaquent principalement aux cabosses parfois aux feuilles des plantes en pépinière. </w:t>
      </w:r>
      <w:r>
        <w:rPr>
          <w:rFonts w:ascii="Footlight MT Light" w:hAnsi="Footlight MT Light" w:cstheme="minorHAnsi"/>
          <w:sz w:val="26"/>
          <w:szCs w:val="26"/>
        </w:rPr>
        <w:t>Les œufs sont pondus le plus souvent sur la partie des cabosses adossées au tronc. Elle dévore d’abord le bord, l’épiderme puis le péricarpe (enveloppe de la graine) dans lequel elle creuse plusieurs galeries rejetant les excréments retenus par des fils soyeux vers l’extérieur. Les galeries sont profondes dans les jeunes fruits où elles peuvent détruire complètement les graines. Les parties attaquées jaunissent et souvent pourrissent.</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 La chenille peut atteindre 18 – 25 mm, couleur généralement gris – rougeâtre marbrée des tâches claires finalement velues, elle a la tête et le bouclier céphalique marron.</w:t>
      </w:r>
    </w:p>
    <w:p w:rsidR="00C723C5" w:rsidRDefault="00C723C5" w:rsidP="00C723C5">
      <w:pPr>
        <w:spacing w:after="0" w:line="240" w:lineRule="auto"/>
        <w:ind w:left="1134"/>
        <w:jc w:val="both"/>
        <w:rPr>
          <w:rFonts w:ascii="Footlight MT Light" w:hAnsi="Footlight MT Light" w:cstheme="minorHAnsi"/>
          <w:sz w:val="26"/>
          <w:szCs w:val="26"/>
        </w:rPr>
      </w:pPr>
      <w:r>
        <w:rPr>
          <w:rFonts w:ascii="Footlight MT Light" w:hAnsi="Footlight MT Light" w:cstheme="minorHAnsi"/>
          <w:sz w:val="26"/>
          <w:szCs w:val="26"/>
        </w:rPr>
        <w:t>Le papillon mesure à peu près 30 mm, couleur généralement grisâtre, se cache sous les feuilles et se rencontre rarement.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pStyle w:val="Paragraphedeliste"/>
        <w:numPr>
          <w:ilvl w:val="0"/>
          <w:numId w:val="11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Pulvérisation à base de D.D.T à 2% émulsionnable.</w:t>
      </w:r>
    </w:p>
    <w:p w:rsidR="00C723C5" w:rsidRDefault="00C723C5" w:rsidP="00C723C5">
      <w:pPr>
        <w:pStyle w:val="Paragraphedeliste"/>
        <w:numPr>
          <w:ilvl w:val="0"/>
          <w:numId w:val="11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 base d’Endrine émulsionnable dose 4%.</w:t>
      </w:r>
    </w:p>
    <w:p w:rsidR="00C723C5" w:rsidRDefault="00C723C5" w:rsidP="00C723C5">
      <w:pPr>
        <w:pStyle w:val="Paragraphedeliste"/>
        <w:numPr>
          <w:ilvl w:val="0"/>
          <w:numId w:val="11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cabosses et tous les déchets de concassage doivent être enterrés ou tout au moins ; pulvériser régulièrement au D.D.T ou à l’ENDRINE.</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i/>
          <w:sz w:val="26"/>
          <w:szCs w:val="26"/>
        </w:rPr>
      </w:pPr>
      <w:r w:rsidRPr="00383518">
        <w:rPr>
          <w:rFonts w:ascii="Footlight MT Light" w:hAnsi="Footlight MT Light" w:cstheme="minorHAnsi"/>
          <w:i/>
          <w:sz w:val="26"/>
          <w:szCs w:val="26"/>
        </w:rPr>
        <w:t>Dessin n° 3</w:t>
      </w:r>
    </w:p>
    <w:p w:rsidR="00C723C5" w:rsidRDefault="00C723C5" w:rsidP="00C723C5">
      <w:pPr>
        <w:spacing w:after="0" w:line="240" w:lineRule="auto"/>
        <w:jc w:val="both"/>
        <w:rPr>
          <w:rFonts w:ascii="Footlight MT Light" w:hAnsi="Footlight MT Light" w:cstheme="minorHAnsi"/>
          <w:i/>
          <w:sz w:val="26"/>
          <w:szCs w:val="26"/>
        </w:rPr>
      </w:pPr>
    </w:p>
    <w:p w:rsidR="00C723C5" w:rsidRDefault="00C723C5" w:rsidP="00C723C5">
      <w:pPr>
        <w:spacing w:after="0" w:line="240" w:lineRule="auto"/>
        <w:jc w:val="both"/>
        <w:rPr>
          <w:rFonts w:ascii="Footlight MT Light" w:hAnsi="Footlight MT Light" w:cstheme="minorHAnsi"/>
          <w:i/>
          <w:sz w:val="26"/>
          <w:szCs w:val="26"/>
        </w:rPr>
      </w:pPr>
    </w:p>
    <w:p w:rsidR="00C723C5" w:rsidRDefault="00C723C5" w:rsidP="00C723C5">
      <w:pPr>
        <w:spacing w:after="0" w:line="240" w:lineRule="auto"/>
        <w:jc w:val="both"/>
        <w:rPr>
          <w:rFonts w:ascii="Footlight MT Light" w:hAnsi="Footlight MT Light" w:cstheme="minorHAnsi"/>
          <w:i/>
          <w:sz w:val="26"/>
          <w:szCs w:val="26"/>
        </w:rPr>
      </w:pPr>
    </w:p>
    <w:p w:rsidR="00C723C5" w:rsidRDefault="00C723C5" w:rsidP="00C723C5">
      <w:pPr>
        <w:spacing w:after="0" w:line="240" w:lineRule="auto"/>
        <w:jc w:val="both"/>
        <w:rPr>
          <w:rFonts w:ascii="Footlight MT Light" w:hAnsi="Footlight MT Light" w:cstheme="minorHAnsi"/>
          <w:i/>
          <w:sz w:val="26"/>
          <w:szCs w:val="26"/>
        </w:rPr>
      </w:pPr>
    </w:p>
    <w:p w:rsidR="00C723C5" w:rsidRDefault="00C723C5" w:rsidP="00C723C5">
      <w:pPr>
        <w:spacing w:after="0" w:line="240" w:lineRule="auto"/>
        <w:jc w:val="both"/>
        <w:rPr>
          <w:rFonts w:ascii="Footlight MT Light" w:hAnsi="Footlight MT Light" w:cstheme="minorHAnsi"/>
          <w:i/>
          <w:sz w:val="26"/>
          <w:szCs w:val="26"/>
        </w:rPr>
      </w:pPr>
    </w:p>
    <w:p w:rsidR="00C723C5" w:rsidRDefault="00C723C5" w:rsidP="00C723C5">
      <w:pPr>
        <w:spacing w:after="0" w:line="240" w:lineRule="auto"/>
        <w:jc w:val="both"/>
        <w:rPr>
          <w:rFonts w:ascii="Footlight MT Light" w:hAnsi="Footlight MT Light" w:cstheme="minorHAnsi"/>
          <w:i/>
          <w:sz w:val="26"/>
          <w:szCs w:val="26"/>
        </w:rPr>
      </w:pPr>
    </w:p>
    <w:p w:rsidR="00C723C5" w:rsidRDefault="00C723C5" w:rsidP="00C723C5">
      <w:pPr>
        <w:spacing w:after="0" w:line="240" w:lineRule="auto"/>
        <w:jc w:val="both"/>
        <w:rPr>
          <w:rFonts w:ascii="Footlight MT Light" w:hAnsi="Footlight MT Light" w:cstheme="minorHAnsi"/>
          <w:i/>
          <w:sz w:val="26"/>
          <w:szCs w:val="26"/>
        </w:rPr>
      </w:pPr>
    </w:p>
    <w:p w:rsidR="00C723C5" w:rsidRPr="007734B1" w:rsidRDefault="00C723C5" w:rsidP="00C723C5">
      <w:pPr>
        <w:pStyle w:val="Paragraphedeliste"/>
        <w:numPr>
          <w:ilvl w:val="0"/>
          <w:numId w:val="119"/>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MALADIES CRYPTOGAMIQUES</w:t>
      </w:r>
    </w:p>
    <w:p w:rsidR="00C723C5" w:rsidRDefault="00C723C5" w:rsidP="00C723C5">
      <w:pPr>
        <w:pStyle w:val="Paragraphedeliste"/>
        <w:numPr>
          <w:ilvl w:val="0"/>
          <w:numId w:val="11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POURRIDIES</w:t>
      </w:r>
    </w:p>
    <w:p w:rsidR="00C723C5" w:rsidRDefault="00C723C5" w:rsidP="00C723C5">
      <w:pPr>
        <w:spacing w:after="0" w:line="240" w:lineRule="auto"/>
        <w:ind w:firstLine="2552"/>
        <w:jc w:val="both"/>
        <w:rPr>
          <w:rFonts w:ascii="Footlight MT Light" w:hAnsi="Footlight MT Light" w:cstheme="minorHAnsi"/>
          <w:sz w:val="26"/>
          <w:szCs w:val="26"/>
        </w:rPr>
      </w:pPr>
      <w:r>
        <w:rPr>
          <w:rFonts w:ascii="Footlight MT Light" w:hAnsi="Footlight MT Light" w:cstheme="minorHAnsi"/>
          <w:sz w:val="26"/>
          <w:szCs w:val="26"/>
        </w:rPr>
        <w:t>A.C. : ARMILLARIA MELLEA</w:t>
      </w:r>
    </w:p>
    <w:p w:rsidR="00C723C5" w:rsidRDefault="00C723C5" w:rsidP="00C723C5">
      <w:pPr>
        <w:spacing w:after="0" w:line="240" w:lineRule="auto"/>
        <w:ind w:firstLine="3261"/>
        <w:jc w:val="both"/>
        <w:rPr>
          <w:rFonts w:ascii="Footlight MT Light" w:hAnsi="Footlight MT Light" w:cstheme="minorHAnsi"/>
          <w:sz w:val="26"/>
          <w:szCs w:val="26"/>
        </w:rPr>
      </w:pPr>
      <w:r>
        <w:rPr>
          <w:rFonts w:ascii="Footlight MT Light" w:hAnsi="Footlight MT Light" w:cstheme="minorHAnsi"/>
          <w:sz w:val="26"/>
          <w:szCs w:val="26"/>
        </w:rPr>
        <w:t>FORMES LIGNOSUS</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Généralement les symptômes visibles extérieurement se traduisent par la fanaison générale et brutale de la cime, parfois les corpophores apparaissent sur le tronc.</w:t>
      </w:r>
    </w:p>
    <w:p w:rsidR="00C723C5" w:rsidRDefault="00C723C5" w:rsidP="00C723C5">
      <w:pPr>
        <w:pStyle w:val="Paragraphedeliste"/>
        <w:numPr>
          <w:ilvl w:val="0"/>
          <w:numId w:val="115"/>
        </w:numPr>
        <w:spacing w:after="0" w:line="240" w:lineRule="auto"/>
        <w:jc w:val="both"/>
        <w:rPr>
          <w:rFonts w:ascii="Footlight MT Light" w:hAnsi="Footlight MT Light" w:cstheme="minorHAnsi"/>
          <w:sz w:val="26"/>
          <w:szCs w:val="26"/>
        </w:rPr>
      </w:pPr>
      <w:r w:rsidRPr="000D1D99">
        <w:rPr>
          <w:rFonts w:ascii="Footlight MT Light" w:hAnsi="Footlight MT Light" w:cstheme="minorHAnsi"/>
          <w:i/>
          <w:sz w:val="26"/>
          <w:szCs w:val="26"/>
          <w:u w:val="single"/>
        </w:rPr>
        <w:t>ARMILLARIA MELLEA</w:t>
      </w:r>
      <w:r>
        <w:rPr>
          <w:rFonts w:ascii="Footlight MT Light" w:hAnsi="Footlight MT Light" w:cstheme="minorHAnsi"/>
          <w:sz w:val="26"/>
          <w:szCs w:val="26"/>
        </w:rPr>
        <w:t> : Ces champignons provoquent une pourriture blanche et sèche se développant dans les racines principales et pivots. Extérieurement les racines sont noirâtres et parcourues des fentes longitudinales et profondes. Une coupe de l’écorce montre souvent des plaques mycéliennes blanchâtres noyés dans l’épaisseur du tissu. Quand il tend à pénétrer dans le tissu ligneux par voie des tissus médullaires (moelle), il provoque des fissures profondes.</w:t>
      </w:r>
    </w:p>
    <w:p w:rsidR="00C723C5" w:rsidRDefault="00C723C5" w:rsidP="00C723C5">
      <w:pPr>
        <w:pStyle w:val="Paragraphedeliste"/>
        <w:numPr>
          <w:ilvl w:val="0"/>
          <w:numId w:val="115"/>
        </w:numPr>
        <w:spacing w:after="0" w:line="240" w:lineRule="auto"/>
        <w:jc w:val="both"/>
        <w:rPr>
          <w:rFonts w:ascii="Footlight MT Light" w:hAnsi="Footlight MT Light" w:cstheme="minorHAnsi"/>
          <w:sz w:val="26"/>
          <w:szCs w:val="26"/>
        </w:rPr>
      </w:pPr>
      <w:r>
        <w:rPr>
          <w:rFonts w:ascii="Footlight MT Light" w:hAnsi="Footlight MT Light" w:cstheme="minorHAnsi"/>
          <w:i/>
          <w:sz w:val="26"/>
          <w:szCs w:val="26"/>
          <w:u w:val="single"/>
        </w:rPr>
        <w:t>FORMES LIGNO</w:t>
      </w:r>
      <w:r w:rsidRPr="000D1D99">
        <w:rPr>
          <w:rFonts w:ascii="Footlight MT Light" w:hAnsi="Footlight MT Light" w:cstheme="minorHAnsi"/>
          <w:i/>
          <w:sz w:val="26"/>
          <w:szCs w:val="26"/>
          <w:u w:val="single"/>
        </w:rPr>
        <w:t>SUS</w:t>
      </w:r>
      <w:r>
        <w:rPr>
          <w:rFonts w:ascii="Footlight MT Light" w:hAnsi="Footlight MT Light" w:cstheme="minorHAnsi"/>
          <w:sz w:val="26"/>
          <w:szCs w:val="26"/>
        </w:rPr>
        <w:t> : Les racines attaquées sont parcourues extérieurement des cordons blanchâtres ou légèrement teintés de jaune – orange. Ces cordons atteignent parfois plusieurs mm de longueur et se ramifient irrégulièrement en filament de moindre grosseur.</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IMPORTANCE DES DEGATS : </w:t>
      </w:r>
    </w:p>
    <w:p w:rsidR="00C723C5" w:rsidRDefault="00C723C5" w:rsidP="00C723C5">
      <w:pPr>
        <w:spacing w:after="0" w:line="240" w:lineRule="auto"/>
        <w:ind w:firstLine="3261"/>
        <w:jc w:val="both"/>
        <w:rPr>
          <w:rFonts w:ascii="Footlight MT Light" w:hAnsi="Footlight MT Light" w:cstheme="minorHAnsi"/>
          <w:sz w:val="26"/>
          <w:szCs w:val="26"/>
        </w:rPr>
      </w:pPr>
      <w:r>
        <w:rPr>
          <w:rFonts w:ascii="Footlight MT Light" w:hAnsi="Footlight MT Light" w:cstheme="minorHAnsi"/>
          <w:sz w:val="26"/>
          <w:szCs w:val="26"/>
        </w:rPr>
        <w:t>Ces dommages causés par les pourritures dans la plupart de plantations de cacaoyer sont relativement peu important. Le cacaoyer est moins susceptible à cette maladie que l’hévéa.</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M.D.L. : PREVENTIVEMENT : Dans la plantation sous forêt, les arbres à éliminer seront empoisonnés soit :</w:t>
      </w:r>
    </w:p>
    <w:p w:rsidR="00C723C5" w:rsidRDefault="00C723C5" w:rsidP="00C723C5">
      <w:pPr>
        <w:pStyle w:val="Paragraphedeliste"/>
        <w:numPr>
          <w:ilvl w:val="0"/>
          <w:numId w:val="11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 xml:space="preserve"> Sur les pieds : En appliquant une pulvérisation sur la base du tronc d’une solution de D.D.T. à 5% dissout dans le gaz oïl.</w:t>
      </w:r>
    </w:p>
    <w:p w:rsidR="00C723C5" w:rsidRDefault="00C723C5" w:rsidP="00C723C5">
      <w:pPr>
        <w:pStyle w:val="Paragraphedeliste"/>
        <w:numPr>
          <w:ilvl w:val="0"/>
          <w:numId w:val="11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Après abattage : En appliquant sur la souche une pâte à base de farine de manioc et d’Arséniate de soude.</w:t>
      </w:r>
    </w:p>
    <w:p w:rsidR="00C723C5" w:rsidRPr="00EE7388"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ind w:left="709" w:hanging="709"/>
        <w:jc w:val="both"/>
        <w:rPr>
          <w:rFonts w:ascii="Footlight MT Light" w:hAnsi="Footlight MT Light" w:cstheme="minorHAnsi"/>
          <w:i/>
          <w:sz w:val="26"/>
          <w:szCs w:val="26"/>
        </w:rPr>
      </w:pPr>
      <w:r w:rsidRPr="00EE7388">
        <w:rPr>
          <w:rFonts w:ascii="Footlight MT Light" w:hAnsi="Footlight MT Light" w:cstheme="minorHAnsi"/>
          <w:i/>
          <w:sz w:val="26"/>
          <w:szCs w:val="26"/>
        </w:rPr>
        <w:t>N.B : L’empoisonnement des arbres favorisera la colonisation rapide de leurs racines. Ce qui empêchera la pénétration ultérieure des agents des pourridiés.</w:t>
      </w:r>
    </w:p>
    <w:p w:rsidR="00C723C5" w:rsidRPr="00EE7388" w:rsidRDefault="00C723C5" w:rsidP="00C723C5">
      <w:pPr>
        <w:spacing w:after="0" w:line="240" w:lineRule="auto"/>
        <w:ind w:left="709" w:hanging="709"/>
        <w:jc w:val="both"/>
        <w:rPr>
          <w:rFonts w:ascii="Footlight MT Light" w:hAnsi="Footlight MT Light" w:cstheme="minorHAnsi"/>
          <w: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CURATIVEMENT :</w:t>
      </w:r>
    </w:p>
    <w:p w:rsidR="00C723C5" w:rsidRDefault="00C723C5" w:rsidP="00C723C5">
      <w:pPr>
        <w:pStyle w:val="Paragraphedeliste"/>
        <w:numPr>
          <w:ilvl w:val="0"/>
          <w:numId w:val="11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pieds gravement atteints doivent être entièrement extirpés et incinérés, tout comme les souches infectées en relation avec ce foyer.</w:t>
      </w:r>
    </w:p>
    <w:p w:rsidR="00C723C5" w:rsidRDefault="00C723C5" w:rsidP="00C723C5">
      <w:pPr>
        <w:pStyle w:val="Paragraphedeliste"/>
        <w:numPr>
          <w:ilvl w:val="0"/>
          <w:numId w:val="11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Toutes les racines mises à jour seront examinées et selon leur degré d’atteinte seront dégagées plus avant ou éliminées.</w:t>
      </w:r>
    </w:p>
    <w:p w:rsidR="00C723C5" w:rsidRPr="00EE7388"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1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LE CHANRE </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A.C : PHYTOPHTORA PALMIVORA</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FAM. : PHYCOMPYCETES</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Ce chancre qui, par ailleurs peut causer une pourriture grave sur la cabosse, produit les chancres sur le tronc, les branches et le rameaux. Généralement, c’est au niveau des pédoncules des fruits malades que l’attaque se produit sur le tronc des branches fructifiches.</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L’infection progresse dans la couche profonde de l’écorce et du cambium et atteint également le bois. Les parties endommagées peuvent dégager un liquide brun – rougeâtre – foncé.</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Si l’infection provoque une annelation de la branche ou de la tige, toutes ces parties situées au-dessous du chancre dépérissent complètement. Les facteurs du milieu jouent un grand rôle.</w:t>
      </w:r>
    </w:p>
    <w:p w:rsidR="00C723C5" w:rsidRDefault="00C723C5" w:rsidP="00C723C5">
      <w:pPr>
        <w:spacing w:after="0" w:line="240" w:lineRule="auto"/>
        <w:ind w:firstLine="2127"/>
        <w:jc w:val="both"/>
        <w:rPr>
          <w:rFonts w:ascii="Footlight MT Light" w:hAnsi="Footlight MT Light" w:cstheme="minorHAnsi"/>
          <w:sz w:val="26"/>
          <w:szCs w:val="26"/>
        </w:rPr>
      </w:pPr>
      <w:r>
        <w:rPr>
          <w:rFonts w:ascii="Footlight MT Light" w:hAnsi="Footlight MT Light" w:cstheme="minorHAnsi"/>
          <w:sz w:val="26"/>
          <w:szCs w:val="26"/>
        </w:rPr>
        <w:t>Les conditions de forte humidité sont ainsi favorables. Sur les cabosses, si l’infection se déclenche tôt, le parasite pénètre profondément dans celles atteintes et les graines sont détruites complètement.</w:t>
      </w:r>
    </w:p>
    <w:p w:rsidR="00C723C5" w:rsidRPr="007F697B"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r w:rsidRPr="007F697B">
        <w:rPr>
          <w:rFonts w:ascii="Footlight MT Light" w:hAnsi="Footlight MT Light" w:cstheme="minorHAnsi"/>
          <w:i/>
          <w:sz w:val="26"/>
          <w:szCs w:val="26"/>
          <w:u w:val="single"/>
        </w:rPr>
        <w:t>SUR LES BRANCHES</w:t>
      </w:r>
      <w:r>
        <w:rPr>
          <w:rFonts w:ascii="Footlight MT Light" w:hAnsi="Footlight MT Light" w:cstheme="minorHAnsi"/>
          <w:sz w:val="26"/>
          <w:szCs w:val="26"/>
        </w:rPr>
        <w:t> :</w:t>
      </w:r>
    </w:p>
    <w:p w:rsidR="00C723C5" w:rsidRDefault="00C723C5" w:rsidP="00C723C5">
      <w:pPr>
        <w:pStyle w:val="Paragraphedeliste"/>
        <w:numPr>
          <w:ilvl w:val="0"/>
          <w:numId w:val="11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Exciser (enlever à l’instrument tranchant) les lésions jusqu’à la limite des tissus sains. Les plaies ainsi formées seront badigeonnées avec un désinfectant comme le goudron végétal, le carbolineum à 2%, le brunoleum, le KMnO</w:t>
      </w:r>
      <w:r w:rsidRPr="007F697B">
        <w:rPr>
          <w:rFonts w:ascii="Footlight MT Light" w:hAnsi="Footlight MT Light" w:cstheme="minorHAnsi"/>
          <w:sz w:val="26"/>
          <w:szCs w:val="26"/>
          <w:vertAlign w:val="subscript"/>
        </w:rPr>
        <w:t>4</w:t>
      </w:r>
      <w:r>
        <w:rPr>
          <w:rFonts w:ascii="Footlight MT Light" w:hAnsi="Footlight MT Light" w:cstheme="minorHAnsi"/>
          <w:sz w:val="26"/>
          <w:szCs w:val="26"/>
        </w:rPr>
        <w:t xml:space="preserve"> à 1%.</w:t>
      </w:r>
    </w:p>
    <w:p w:rsidR="00C723C5" w:rsidRPr="007F697B"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spacing w:after="0" w:line="240" w:lineRule="auto"/>
        <w:jc w:val="both"/>
        <w:rPr>
          <w:rFonts w:ascii="Footlight MT Light" w:hAnsi="Footlight MT Light" w:cstheme="minorHAnsi"/>
          <w:sz w:val="26"/>
          <w:szCs w:val="26"/>
        </w:rPr>
      </w:pPr>
      <w:r w:rsidRPr="007F697B">
        <w:rPr>
          <w:rFonts w:ascii="Footlight MT Light" w:hAnsi="Footlight MT Light" w:cstheme="minorHAnsi"/>
          <w:i/>
          <w:sz w:val="26"/>
          <w:szCs w:val="26"/>
          <w:u w:val="single"/>
        </w:rPr>
        <w:t>SUR LES CABOSSES</w:t>
      </w:r>
      <w:r>
        <w:rPr>
          <w:rFonts w:ascii="Footlight MT Light" w:hAnsi="Footlight MT Light" w:cstheme="minorHAnsi"/>
          <w:sz w:val="26"/>
          <w:szCs w:val="26"/>
        </w:rPr>
        <w:t> :</w:t>
      </w:r>
    </w:p>
    <w:p w:rsidR="00C723C5" w:rsidRDefault="00C723C5" w:rsidP="00C723C5">
      <w:pPr>
        <w:pStyle w:val="Paragraphedeliste"/>
        <w:numPr>
          <w:ilvl w:val="0"/>
          <w:numId w:val="11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Pulvérisation à l’oxychlorure de cuivre 4kg/100 litres d’H</w:t>
      </w:r>
      <w:r w:rsidRPr="007F697B">
        <w:rPr>
          <w:rFonts w:ascii="Footlight MT Light" w:hAnsi="Footlight MT Light" w:cstheme="minorHAnsi"/>
          <w:sz w:val="26"/>
          <w:szCs w:val="26"/>
          <w:vertAlign w:val="subscript"/>
        </w:rPr>
        <w:t>2</w:t>
      </w:r>
      <w:r>
        <w:rPr>
          <w:rFonts w:ascii="Footlight MT Light" w:hAnsi="Footlight MT Light" w:cstheme="minorHAnsi"/>
          <w:sz w:val="26"/>
          <w:szCs w:val="26"/>
        </w:rPr>
        <w:t>O.</w:t>
      </w:r>
    </w:p>
    <w:p w:rsidR="00C723C5" w:rsidRPr="007F697B" w:rsidRDefault="00C723C5" w:rsidP="00C723C5">
      <w:pPr>
        <w:spacing w:after="0" w:line="240" w:lineRule="auto"/>
        <w:jc w:val="both"/>
        <w:rPr>
          <w:rFonts w:ascii="Footlight MT Light" w:hAnsi="Footlight MT Light" w:cstheme="minorHAnsi"/>
          <w:sz w:val="20"/>
          <w:szCs w:val="20"/>
        </w:rPr>
      </w:pPr>
    </w:p>
    <w:p w:rsidR="00C723C5" w:rsidRPr="007F697B" w:rsidRDefault="00C723C5" w:rsidP="00C723C5">
      <w:pPr>
        <w:pStyle w:val="Paragraphedeliste"/>
        <w:spacing w:after="0" w:line="240" w:lineRule="auto"/>
        <w:jc w:val="both"/>
        <w:rPr>
          <w:rFonts w:ascii="Footlight MT Light" w:hAnsi="Footlight MT Light" w:cstheme="minorHAnsi"/>
          <w:i/>
          <w:sz w:val="26"/>
          <w:szCs w:val="26"/>
          <w:u w:val="single"/>
        </w:rPr>
      </w:pPr>
      <w:r w:rsidRPr="007F697B">
        <w:rPr>
          <w:rFonts w:ascii="Footlight MT Light" w:hAnsi="Footlight MT Light" w:cstheme="minorHAnsi"/>
          <w:i/>
          <w:sz w:val="26"/>
          <w:szCs w:val="26"/>
          <w:u w:val="single"/>
        </w:rPr>
        <w:t>DES RONDES PHYTOSANITAIRES</w:t>
      </w:r>
    </w:p>
    <w:p w:rsidR="00C723C5" w:rsidRDefault="00C723C5" w:rsidP="00C723C5">
      <w:pPr>
        <w:pStyle w:val="Paragraphedeliste"/>
        <w:numPr>
          <w:ilvl w:val="0"/>
          <w:numId w:val="11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En récoltant les fruits parasités.</w:t>
      </w:r>
    </w:p>
    <w:p w:rsidR="00C723C5" w:rsidRPr="007F697B" w:rsidRDefault="00C723C5" w:rsidP="00C723C5">
      <w:pPr>
        <w:pStyle w:val="Paragraphedeliste"/>
        <w:spacing w:after="0" w:line="240" w:lineRule="auto"/>
        <w:jc w:val="both"/>
        <w:rPr>
          <w:rFonts w:ascii="Footlight MT Light" w:hAnsi="Footlight MT Light" w:cstheme="minorHAnsi"/>
          <w:sz w:val="20"/>
          <w:szCs w:val="20"/>
        </w:rPr>
      </w:pPr>
    </w:p>
    <w:p w:rsidR="00C723C5" w:rsidRPr="007F697B" w:rsidRDefault="00C723C5" w:rsidP="00C723C5">
      <w:pPr>
        <w:spacing w:after="0" w:line="240" w:lineRule="auto"/>
        <w:ind w:left="709" w:hanging="709"/>
        <w:jc w:val="both"/>
        <w:rPr>
          <w:rFonts w:ascii="Footlight MT Light" w:hAnsi="Footlight MT Light" w:cstheme="minorHAnsi"/>
          <w:i/>
          <w:sz w:val="26"/>
          <w:szCs w:val="26"/>
        </w:rPr>
      </w:pPr>
      <w:r w:rsidRPr="007F697B">
        <w:rPr>
          <w:rFonts w:ascii="Footlight MT Light" w:hAnsi="Footlight MT Light" w:cstheme="minorHAnsi"/>
          <w:i/>
          <w:sz w:val="26"/>
          <w:szCs w:val="26"/>
        </w:rPr>
        <w:t>N.B : Exciser soigneusement le chancre et désinfecter la plaie à l’aide de carbolineum à 2%, détruire les fruits malades.</w:t>
      </w:r>
    </w:p>
    <w:p w:rsidR="00C723C5" w:rsidRDefault="00C723C5" w:rsidP="00C723C5">
      <w:pPr>
        <w:spacing w:after="0" w:line="240" w:lineRule="auto"/>
        <w:jc w:val="both"/>
        <w:rPr>
          <w:rFonts w:ascii="Footlight MT Light" w:hAnsi="Footlight MT Light" w:cstheme="minorHAnsi"/>
          <w:sz w:val="26"/>
          <w:szCs w:val="26"/>
        </w:rPr>
      </w:pPr>
    </w:p>
    <w:p w:rsidR="00C723C5" w:rsidRPr="007734B1" w:rsidRDefault="00C723C5" w:rsidP="00C723C5">
      <w:pPr>
        <w:pStyle w:val="Paragraphedeliste"/>
        <w:numPr>
          <w:ilvl w:val="0"/>
          <w:numId w:val="119"/>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MALADIE NON PARASITAIRE</w:t>
      </w:r>
    </w:p>
    <w:p w:rsidR="00C723C5" w:rsidRDefault="00C723C5" w:rsidP="00C723C5">
      <w:pPr>
        <w:pStyle w:val="Paragraphedeliste"/>
        <w:numPr>
          <w:ilvl w:val="0"/>
          <w:numId w:val="12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DIE – BACK : Trouble physiologique.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Il consiste dans la mort des ramaux suivie de celle des branches et c’est essentiellement le résultat de l’affaiblissement physiologique qui rend la plante susceptible d’être attaquée par le champignon de faiblesse tel que « LOSIO DIPLO du théobroma. »</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lastRenderedPageBreak/>
        <w:t>Les tissus colonisés par cet organisme prennent une couleur gris – bleuâtre. L’intervention de ce parasite contribue à accentuer le dommage et tous les tissus parasités sont perdus. Ce trouble peut être localisé à une partie de la cime. Mais dans les cas graves, l’arbuste peut subir un tel dommage qu’il devient improductif pour un certain temps et peut même mourir. Cette maladie est une réaction de la plante à une ou plusieurs conditions défavorables du milieu ambiant.</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REMEDE : Il faut veiller à ce que les conditions écologiques soient respectées.</w:t>
      </w:r>
    </w:p>
    <w:p w:rsidR="00C723C5" w:rsidRPr="00264D43" w:rsidRDefault="00C723C5" w:rsidP="00C723C5">
      <w:pPr>
        <w:spacing w:after="0" w:line="240" w:lineRule="auto"/>
        <w:jc w:val="both"/>
        <w:rPr>
          <w:rFonts w:ascii="Footlight MT Light" w:hAnsi="Footlight MT Light" w:cstheme="minorHAnsi"/>
          <w:sz w:val="10"/>
          <w:szCs w:val="20"/>
        </w:rPr>
      </w:pPr>
    </w:p>
    <w:p w:rsidR="00C723C5" w:rsidRDefault="00C723C5" w:rsidP="00C723C5">
      <w:pPr>
        <w:pStyle w:val="Paragraphedeliste"/>
        <w:numPr>
          <w:ilvl w:val="0"/>
          <w:numId w:val="12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SWOLLE SHOOT DISEASE</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t>A.C. : Non encore identifié.</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SYMPTOMES : Les jeunes rameaux et les gourmands sont enflés et les feuilles sont atteintes de la Mosaïque. D’apparences diverses, elle débute souvent le long des nervures principales.</w:t>
      </w:r>
    </w:p>
    <w:p w:rsidR="00C723C5" w:rsidRPr="00C14823" w:rsidRDefault="00C723C5" w:rsidP="00C723C5">
      <w:pPr>
        <w:spacing w:after="0" w:line="240" w:lineRule="auto"/>
        <w:jc w:val="both"/>
        <w:rPr>
          <w:rFonts w:ascii="Footlight MT Light" w:hAnsi="Footlight MT Light" w:cstheme="minorHAnsi"/>
          <w:sz w:val="20"/>
          <w:szCs w:val="20"/>
        </w:rPr>
      </w:pPr>
    </w:p>
    <w:p w:rsidR="00C723C5" w:rsidRPr="00C14823" w:rsidRDefault="00C723C5" w:rsidP="00C723C5">
      <w:pPr>
        <w:spacing w:after="0" w:line="240" w:lineRule="auto"/>
        <w:jc w:val="both"/>
        <w:rPr>
          <w:rFonts w:ascii="Footlight MT Light" w:hAnsi="Footlight MT Light" w:cstheme="minorHAnsi"/>
          <w:i/>
          <w:sz w:val="26"/>
          <w:szCs w:val="26"/>
        </w:rPr>
      </w:pPr>
      <w:r w:rsidRPr="00C14823">
        <w:rPr>
          <w:rFonts w:ascii="Footlight MT Light" w:hAnsi="Footlight MT Light" w:cstheme="minorHAnsi"/>
          <w:i/>
          <w:sz w:val="26"/>
          <w:szCs w:val="26"/>
        </w:rPr>
        <w:t>N.B :</w:t>
      </w:r>
    </w:p>
    <w:p w:rsidR="00C723C5" w:rsidRPr="00C14823" w:rsidRDefault="00C723C5" w:rsidP="00C723C5">
      <w:pPr>
        <w:pStyle w:val="Paragraphedeliste"/>
        <w:numPr>
          <w:ilvl w:val="0"/>
          <w:numId w:val="118"/>
        </w:numPr>
        <w:spacing w:after="0" w:line="240" w:lineRule="auto"/>
        <w:jc w:val="both"/>
        <w:rPr>
          <w:rFonts w:ascii="Footlight MT Light" w:hAnsi="Footlight MT Light" w:cstheme="minorHAnsi"/>
          <w:i/>
          <w:sz w:val="26"/>
          <w:szCs w:val="26"/>
        </w:rPr>
      </w:pPr>
      <w:r w:rsidRPr="00C14823">
        <w:rPr>
          <w:rFonts w:ascii="Footlight MT Light" w:hAnsi="Footlight MT Light" w:cstheme="minorHAnsi"/>
          <w:i/>
          <w:sz w:val="26"/>
          <w:szCs w:val="26"/>
        </w:rPr>
        <w:t>Lutter cont</w:t>
      </w:r>
      <w:r>
        <w:rPr>
          <w:rFonts w:ascii="Footlight MT Light" w:hAnsi="Footlight MT Light" w:cstheme="minorHAnsi"/>
          <w:i/>
          <w:sz w:val="26"/>
          <w:szCs w:val="26"/>
        </w:rPr>
        <w:t>r</w:t>
      </w:r>
      <w:r w:rsidRPr="00C14823">
        <w:rPr>
          <w:rFonts w:ascii="Footlight MT Light" w:hAnsi="Footlight MT Light" w:cstheme="minorHAnsi"/>
          <w:i/>
          <w:sz w:val="26"/>
          <w:szCs w:val="26"/>
        </w:rPr>
        <w:t>e les insectes vecteurs (cochenilles).</w:t>
      </w:r>
    </w:p>
    <w:p w:rsidR="00C723C5" w:rsidRPr="00C14823" w:rsidRDefault="00C723C5" w:rsidP="00C723C5">
      <w:pPr>
        <w:pStyle w:val="Paragraphedeliste"/>
        <w:numPr>
          <w:ilvl w:val="0"/>
          <w:numId w:val="118"/>
        </w:numPr>
        <w:spacing w:after="0" w:line="240" w:lineRule="auto"/>
        <w:jc w:val="both"/>
        <w:rPr>
          <w:rFonts w:ascii="Footlight MT Light" w:hAnsi="Footlight MT Light" w:cstheme="minorHAnsi"/>
          <w:i/>
          <w:sz w:val="26"/>
          <w:szCs w:val="26"/>
        </w:rPr>
      </w:pPr>
      <w:r w:rsidRPr="00C14823">
        <w:rPr>
          <w:rFonts w:ascii="Footlight MT Light" w:hAnsi="Footlight MT Light" w:cstheme="minorHAnsi"/>
          <w:i/>
          <w:sz w:val="26"/>
          <w:szCs w:val="26"/>
        </w:rPr>
        <w:t>Arracher et détruire les plantes malades et les individus voisins.</w:t>
      </w:r>
    </w:p>
    <w:p w:rsidR="00C723C5" w:rsidRPr="00C14823" w:rsidRDefault="00C723C5" w:rsidP="00C723C5">
      <w:pPr>
        <w:pStyle w:val="Paragraphedeliste"/>
        <w:numPr>
          <w:ilvl w:val="0"/>
          <w:numId w:val="118"/>
        </w:numPr>
        <w:spacing w:after="0" w:line="240" w:lineRule="auto"/>
        <w:jc w:val="both"/>
        <w:rPr>
          <w:rFonts w:ascii="Footlight MT Light" w:hAnsi="Footlight MT Light" w:cstheme="minorHAnsi"/>
          <w:i/>
          <w:sz w:val="26"/>
          <w:szCs w:val="26"/>
        </w:rPr>
      </w:pPr>
      <w:r>
        <w:rPr>
          <w:rFonts w:ascii="Footlight MT Light" w:hAnsi="Footlight MT Light" w:cstheme="minorHAnsi"/>
          <w:i/>
          <w:sz w:val="26"/>
          <w:szCs w:val="26"/>
        </w:rPr>
        <w:t>Sélection d’arbres résistants</w:t>
      </w:r>
      <w:r w:rsidRPr="00C14823">
        <w:rPr>
          <w:rFonts w:ascii="Footlight MT Light" w:hAnsi="Footlight MT Light" w:cstheme="minorHAnsi"/>
          <w:i/>
          <w:sz w:val="26"/>
          <w:szCs w:val="26"/>
        </w:rPr>
        <w:t>.</w:t>
      </w:r>
    </w:p>
    <w:p w:rsidR="00C723C5" w:rsidRDefault="00C723C5" w:rsidP="00C723C5">
      <w:pPr>
        <w:spacing w:after="0" w:line="240" w:lineRule="auto"/>
        <w:jc w:val="both"/>
        <w:rPr>
          <w:rFonts w:ascii="Footlight MT Light" w:hAnsi="Footlight MT Light" w:cstheme="minorHAnsi"/>
          <w:sz w:val="26"/>
          <w:szCs w:val="26"/>
        </w:rPr>
      </w:pPr>
    </w:p>
    <w:p w:rsidR="00C723C5" w:rsidRDefault="00C723C5" w:rsidP="00C723C5">
      <w:pPr>
        <w:spacing w:after="0" w:line="240" w:lineRule="auto"/>
        <w:jc w:val="both"/>
        <w:rPr>
          <w:rFonts w:ascii="Footlight MT Light" w:hAnsi="Footlight MT Light" w:cstheme="minorHAnsi"/>
          <w:b/>
          <w:sz w:val="26"/>
          <w:szCs w:val="26"/>
          <w:u w:val="double"/>
        </w:rPr>
      </w:pPr>
      <w:r>
        <w:rPr>
          <w:rFonts w:ascii="Footlight MT Light" w:hAnsi="Footlight MT Light" w:cstheme="minorHAnsi"/>
          <w:b/>
          <w:sz w:val="26"/>
          <w:szCs w:val="26"/>
        </w:rPr>
        <w:t>Chapitre XV</w:t>
      </w:r>
      <w:r w:rsidRPr="00217D3B">
        <w:rPr>
          <w:rFonts w:ascii="Footlight MT Light" w:hAnsi="Footlight MT Light" w:cstheme="minorHAnsi"/>
          <w:b/>
          <w:sz w:val="26"/>
          <w:szCs w:val="26"/>
        </w:rPr>
        <w:t xml:space="preserve"> : </w:t>
      </w:r>
      <w:r w:rsidRPr="00217D3B">
        <w:rPr>
          <w:rFonts w:ascii="Footlight MT Light" w:hAnsi="Footlight MT Light" w:cstheme="minorHAnsi"/>
          <w:b/>
          <w:sz w:val="26"/>
          <w:szCs w:val="26"/>
          <w:u w:val="double"/>
        </w:rPr>
        <w:t>MALADIES ET INSECTES NUISIBLES DE L’HEVEA</w:t>
      </w:r>
    </w:p>
    <w:p w:rsidR="00C723C5" w:rsidRPr="00217D3B" w:rsidRDefault="00C723C5" w:rsidP="00C723C5">
      <w:pPr>
        <w:spacing w:after="0" w:line="240" w:lineRule="auto"/>
        <w:jc w:val="both"/>
        <w:rPr>
          <w:rFonts w:ascii="Footlight MT Light" w:hAnsi="Footlight MT Light" w:cstheme="minorHAnsi"/>
          <w:b/>
          <w:sz w:val="20"/>
          <w:szCs w:val="20"/>
          <w:u w:val="double"/>
        </w:rPr>
      </w:pPr>
    </w:p>
    <w:p w:rsidR="00C723C5" w:rsidRPr="00217D3B" w:rsidRDefault="00C723C5" w:rsidP="00C723C5">
      <w:pPr>
        <w:pStyle w:val="Paragraphedeliste"/>
        <w:numPr>
          <w:ilvl w:val="0"/>
          <w:numId w:val="121"/>
        </w:numPr>
        <w:spacing w:after="0" w:line="240" w:lineRule="auto"/>
        <w:jc w:val="both"/>
        <w:rPr>
          <w:rFonts w:ascii="Footlight MT Light" w:hAnsi="Footlight MT Light" w:cstheme="minorHAnsi"/>
          <w:b/>
          <w:sz w:val="26"/>
          <w:szCs w:val="26"/>
        </w:rPr>
      </w:pPr>
      <w:r w:rsidRPr="00217D3B">
        <w:rPr>
          <w:rFonts w:ascii="Footlight MT Light" w:hAnsi="Footlight MT Light" w:cstheme="minorHAnsi"/>
          <w:b/>
          <w:sz w:val="26"/>
          <w:szCs w:val="26"/>
        </w:rPr>
        <w:t>INSECTES NUISIBLE</w:t>
      </w:r>
    </w:p>
    <w:p w:rsidR="00C723C5" w:rsidRDefault="00C723C5" w:rsidP="00C723C5">
      <w:pPr>
        <w:pStyle w:val="Paragraphedeliste"/>
        <w:numPr>
          <w:ilvl w:val="0"/>
          <w:numId w:val="122"/>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NYMENOPTERES</w:t>
      </w:r>
    </w:p>
    <w:p w:rsidR="00C723C5" w:rsidRDefault="00C723C5" w:rsidP="00C723C5">
      <w:pPr>
        <w:pStyle w:val="Paragraphedeliste"/>
        <w:numPr>
          <w:ilvl w:val="0"/>
          <w:numId w:val="123"/>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FOURMI CHARPENTIERE </w:t>
      </w:r>
    </w:p>
    <w:p w:rsidR="00C723C5" w:rsidRDefault="00C723C5" w:rsidP="00C723C5">
      <w:pPr>
        <w:pStyle w:val="Paragraphedeliste"/>
        <w:spacing w:after="0" w:line="240" w:lineRule="auto"/>
        <w:ind w:left="1440" w:firstLine="2671"/>
        <w:jc w:val="both"/>
        <w:rPr>
          <w:rFonts w:ascii="Footlight MT Light" w:hAnsi="Footlight MT Light" w:cstheme="minorHAnsi"/>
          <w:sz w:val="26"/>
          <w:szCs w:val="26"/>
        </w:rPr>
      </w:pPr>
      <w:r>
        <w:rPr>
          <w:rFonts w:ascii="Footlight MT Light" w:hAnsi="Footlight MT Light" w:cstheme="minorHAnsi"/>
          <w:sz w:val="26"/>
          <w:szCs w:val="26"/>
        </w:rPr>
        <w:t>N.SC : ATOPOMYRMEX MOCQUERYSI</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DEGATS : Ces fournis établissent leurs nids dans les branches parfois dans les troncs, creusent des galeries à partir d’un chicot ou d’une branche cassée. Elles mordillent les jeunes (mordre légèrement) pousses et rongent souvent des tissus de régénération des panneaux de saignée.</w:t>
      </w:r>
    </w:p>
    <w:p w:rsidR="00C723C5" w:rsidRDefault="00C723C5" w:rsidP="00C723C5">
      <w:pPr>
        <w:spacing w:after="0" w:line="240" w:lineRule="auto"/>
        <w:ind w:left="1134" w:hanging="1134"/>
        <w:jc w:val="both"/>
        <w:rPr>
          <w:rFonts w:ascii="Footlight MT Light" w:hAnsi="Footlight MT Light" w:cstheme="minorHAnsi"/>
          <w:sz w:val="26"/>
          <w:szCs w:val="26"/>
        </w:rPr>
      </w:pPr>
      <w:r>
        <w:rPr>
          <w:rFonts w:ascii="Footlight MT Light" w:hAnsi="Footlight MT Light" w:cstheme="minorHAnsi"/>
          <w:sz w:val="26"/>
          <w:szCs w:val="26"/>
        </w:rPr>
        <w:t>INSECTE et M.D.L. : (voir caféier).</w:t>
      </w:r>
    </w:p>
    <w:p w:rsidR="00C723C5" w:rsidRPr="00937F13" w:rsidRDefault="00C723C5" w:rsidP="00C723C5">
      <w:pPr>
        <w:spacing w:after="0" w:line="240" w:lineRule="auto"/>
        <w:ind w:left="1134" w:hanging="1134"/>
        <w:jc w:val="both"/>
        <w:rPr>
          <w:rFonts w:ascii="Footlight MT Light" w:hAnsi="Footlight MT Light" w:cstheme="minorHAnsi"/>
          <w:sz w:val="20"/>
          <w:szCs w:val="20"/>
        </w:rPr>
      </w:pPr>
    </w:p>
    <w:p w:rsidR="00C723C5" w:rsidRPr="00217D3B" w:rsidRDefault="00C723C5" w:rsidP="00C723C5">
      <w:pPr>
        <w:pStyle w:val="Paragraphedeliste"/>
        <w:numPr>
          <w:ilvl w:val="0"/>
          <w:numId w:val="121"/>
        </w:numPr>
        <w:spacing w:after="0" w:line="240" w:lineRule="auto"/>
        <w:jc w:val="both"/>
        <w:rPr>
          <w:rFonts w:ascii="Footlight MT Light" w:hAnsi="Footlight MT Light" w:cstheme="minorHAnsi"/>
          <w:b/>
          <w:sz w:val="26"/>
          <w:szCs w:val="26"/>
        </w:rPr>
      </w:pPr>
      <w:r w:rsidRPr="00217D3B">
        <w:rPr>
          <w:rFonts w:ascii="Footlight MT Light" w:hAnsi="Footlight MT Light" w:cstheme="minorHAnsi"/>
          <w:b/>
          <w:sz w:val="26"/>
          <w:szCs w:val="26"/>
        </w:rPr>
        <w:t>MALADIES CRYPTOGAMIQUES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AFFECTION DES RACINES</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POURRIDIES : </w:t>
      </w:r>
    </w:p>
    <w:p w:rsidR="00C723C5" w:rsidRDefault="00C723C5" w:rsidP="00C723C5">
      <w:pPr>
        <w:spacing w:after="0" w:line="240" w:lineRule="auto"/>
        <w:ind w:firstLine="1560"/>
        <w:jc w:val="both"/>
        <w:rPr>
          <w:rFonts w:ascii="Footlight MT Light" w:hAnsi="Footlight MT Light" w:cstheme="minorHAnsi"/>
          <w:sz w:val="26"/>
          <w:szCs w:val="26"/>
        </w:rPr>
      </w:pPr>
      <w:r>
        <w:rPr>
          <w:rFonts w:ascii="Footlight MT Light" w:hAnsi="Footlight MT Light" w:cstheme="minorHAnsi"/>
          <w:sz w:val="26"/>
          <w:szCs w:val="26"/>
        </w:rPr>
        <w:t>A.C : FOMES LIGNOSUS</w:t>
      </w:r>
    </w:p>
    <w:p w:rsidR="00C723C5" w:rsidRDefault="00C723C5" w:rsidP="00C723C5">
      <w:pPr>
        <w:spacing w:after="0" w:line="240" w:lineRule="auto"/>
        <w:ind w:firstLine="1560"/>
        <w:jc w:val="both"/>
        <w:rPr>
          <w:rFonts w:ascii="Footlight MT Light" w:hAnsi="Footlight MT Light" w:cstheme="minorHAnsi"/>
          <w:sz w:val="26"/>
          <w:szCs w:val="26"/>
        </w:rPr>
      </w:pPr>
      <w:r>
        <w:rPr>
          <w:rFonts w:ascii="Footlight MT Light" w:hAnsi="Footlight MT Light" w:cstheme="minorHAnsi"/>
          <w:sz w:val="26"/>
          <w:szCs w:val="26"/>
        </w:rPr>
        <w:t>ARMILLARIA MELLEA</w:t>
      </w:r>
    </w:p>
    <w:p w:rsidR="00C723C5" w:rsidRDefault="00C723C5" w:rsidP="00C723C5">
      <w:pPr>
        <w:spacing w:after="0" w:line="240" w:lineRule="auto"/>
        <w:ind w:firstLine="1560"/>
        <w:jc w:val="both"/>
        <w:rPr>
          <w:rFonts w:ascii="Footlight MT Light" w:hAnsi="Footlight MT Light" w:cstheme="minorHAnsi"/>
          <w:sz w:val="26"/>
          <w:szCs w:val="26"/>
        </w:rPr>
      </w:pPr>
      <w:r>
        <w:rPr>
          <w:rFonts w:ascii="Footlight MT Light" w:hAnsi="Footlight MT Light" w:cstheme="minorHAnsi"/>
          <w:sz w:val="26"/>
          <w:szCs w:val="26"/>
        </w:rPr>
        <w:t>GONODERMA PSEUDOFERREUM</w:t>
      </w:r>
    </w:p>
    <w:p w:rsidR="00C723C5" w:rsidRDefault="00C723C5" w:rsidP="00C723C5">
      <w:pPr>
        <w:pStyle w:val="Paragraphedeliste"/>
        <w:numPr>
          <w:ilvl w:val="0"/>
          <w:numId w:val="1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FOMES LIGNOSUS :</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On observe une décoloration et un jaunissement des feuilles précédant une fanaison. Ensuite, la mort progressive des branches se manifeste. La détection de la maladie n’est possible que par examen des racines dégagées.</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Ainsi, on remarque sur les parties atteintes des cordons mycéliens de couleur variant de blanc – jaunâtre le long de la racine et peuvent s’anastomoser c’est – à – dire se franger per pour former des réseaux de cordons et parfois s’entrouvrir même en éventail. Partant du réseau mycélien externe, c’est la contamination des hyphes qui pénètre dans les racines (infection progressive) en tout sens mais ne dépassant guère au rare le niveau du collet de l’arbre.</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Des corpophores peuvent se former sur les branches en voie de mort. La face supérieure est brun orange, la face inférieure jaune orange.</w:t>
      </w:r>
    </w:p>
    <w:p w:rsidR="00C723C5" w:rsidRPr="00517822"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ARMILLARIA MELLEA :</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symptômes extérieurs ne deviennent visibles que lorsque le système radiculaire est fortement atteint. Dans le cas d’infection avancé, on peut trouver au collet de l’arbre, des fentes. C’est lorsque le parasite a envahi le tronc que celui – ci est parcouru des fentes. Une décortication partielle laisse apparaître des lames mycéliennes blanchâtres. Dans les cas avancés, l’écorce du tronc qui a encore de pourriture, laisse exsuder (sortir comme la sueur) du latex. Dans les fentes de l’écorce, il y a écoulement du latex.</w:t>
      </w:r>
    </w:p>
    <w:p w:rsidR="00C723C5" w:rsidRPr="002E1F92" w:rsidRDefault="00C723C5" w:rsidP="00C723C5">
      <w:pPr>
        <w:spacing w:after="0" w:line="240" w:lineRule="auto"/>
        <w:ind w:left="1701" w:hanging="1701"/>
        <w:jc w:val="both"/>
        <w:rPr>
          <w:rFonts w:ascii="Footlight MT Light" w:hAnsi="Footlight MT Light" w:cstheme="minorHAnsi"/>
          <w:sz w:val="20"/>
          <w:szCs w:val="20"/>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Sur les racines, on peut rencontrer 2 aspects :</w:t>
      </w:r>
    </w:p>
    <w:p w:rsidR="00C723C5" w:rsidRPr="002E1F92" w:rsidRDefault="00C723C5" w:rsidP="00C723C5">
      <w:pPr>
        <w:spacing w:after="0" w:line="240" w:lineRule="auto"/>
        <w:ind w:left="1701" w:hanging="1701"/>
        <w:jc w:val="both"/>
        <w:rPr>
          <w:rFonts w:ascii="Footlight MT Light" w:hAnsi="Footlight MT Light" w:cstheme="minorHAnsi"/>
          <w:sz w:val="20"/>
          <w:szCs w:val="20"/>
        </w:rPr>
      </w:pPr>
    </w:p>
    <w:p w:rsidR="00C723C5" w:rsidRDefault="00C723C5" w:rsidP="00C723C5">
      <w:pPr>
        <w:pStyle w:val="Paragraphedeliste"/>
        <w:numPr>
          <w:ilvl w:val="0"/>
          <w:numId w:val="12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Présence d’un manchon, de caoutchouc qui encercle la racine sur toute sa circonférence. Ce manchon est composé d’une masse de latex congelée amalgamée avec de la terre, des débris organiques divers et des fragments d’écore détachés. Ce manchon est formé du fait de l’action des lames mycéliennes.</w:t>
      </w:r>
    </w:p>
    <w:p w:rsidR="00C723C5" w:rsidRPr="001724F6"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L’écorce présente des fissures dans les zones encore saines précédant l’infection et laisse suinter du latex en abondance. Ce manchon et l’écorce sous façante ont une couleur noirâtre et dégagent une odeur nauséabonde.</w:t>
      </w:r>
    </w:p>
    <w:p w:rsidR="00C723C5" w:rsidRDefault="00C723C5" w:rsidP="00C723C5">
      <w:pPr>
        <w:pStyle w:val="Paragraphedeliste"/>
        <w:numPr>
          <w:ilvl w:val="0"/>
          <w:numId w:val="125"/>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Aspect typique sans formation de manchon. Au début, une décoloration noire – bleu, teint de l’écorce malade et une hypertrophie (développement anormal d’un organe) plus accentuée des tissus costauds se manifestent. Ces tissus semblent spongieux sous la pression des doigts. Des fentes longitudinales apparaissent sur des parties déjà infectées, le bois parasité devient faible.</w:t>
      </w:r>
    </w:p>
    <w:p w:rsidR="00C723C5" w:rsidRPr="002E1F92"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24"/>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GONODERMA : PSEUDOFERREUM</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Les réactions externes se manifestent très tardivement, ce qui s’expliquerait par le fait que le parasite qui est d’action très lente provoque une intense réaction du système radiculaire, lequel émet des racines adventives en quantité massive. Comme signes extérieurs très caractéristiques, nous avons une localisation très nette des branches mortes. Le parasite se descelle par la présence d’une bande de filaments de coloration rouge sur les racines des rhyzomophes peuvent s’anastomoser (se grouper) pour former un réseau des cordons durs et incurvés dans l’épiderme. Parfois les filaments se réunissent pour former les véritables membranes rouges. La pourriture du bois est généralement humide, elle se transforme en masse spongieuse gorgé d’eau. Les corpophores se développent en forme de consol.</w:t>
      </w:r>
    </w:p>
    <w:p w:rsidR="00264D43" w:rsidRPr="00264D43" w:rsidRDefault="00264D43" w:rsidP="00C723C5">
      <w:pPr>
        <w:spacing w:after="0" w:line="240" w:lineRule="auto"/>
        <w:ind w:left="1701" w:hanging="1701"/>
        <w:jc w:val="both"/>
        <w:rPr>
          <w:rFonts w:ascii="Footlight MT Light" w:hAnsi="Footlight MT Light" w:cstheme="minorHAnsi"/>
          <w:sz w:val="18"/>
          <w:szCs w:val="26"/>
        </w:rPr>
      </w:pP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CYCLE VITAL DES PARASITES</w:t>
      </w:r>
    </w:p>
    <w:p w:rsidR="00C723C5" w:rsidRDefault="00C723C5" w:rsidP="00C723C5">
      <w:pPr>
        <w:pStyle w:val="Paragraphedeliste"/>
        <w:numPr>
          <w:ilvl w:val="0"/>
          <w:numId w:val="12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Invasion des racines d’une hôte vivante par les rhyzomorphes issus des tissus infectés se trouvent dans un stade de désorganisation avancée.</w:t>
      </w:r>
    </w:p>
    <w:p w:rsidR="00C723C5" w:rsidRDefault="00C723C5" w:rsidP="00C723C5">
      <w:pPr>
        <w:pStyle w:val="Paragraphedeliste"/>
        <w:numPr>
          <w:ilvl w:val="0"/>
          <w:numId w:val="12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Pénétration des portions des racines envahies avant extension graduelle du mycélium dans les tissus profonds de l’hôte jusqu’à ce que la mort s’en suive.</w:t>
      </w:r>
    </w:p>
    <w:p w:rsidR="00C723C5" w:rsidRDefault="00C723C5" w:rsidP="00C723C5">
      <w:pPr>
        <w:pStyle w:val="Paragraphedeliste"/>
        <w:numPr>
          <w:ilvl w:val="0"/>
          <w:numId w:val="126"/>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Produit des rhyzomorphes à partir des tissus colonisés.</w:t>
      </w:r>
    </w:p>
    <w:p w:rsidR="00C723C5" w:rsidRPr="00264D43" w:rsidRDefault="00C723C5" w:rsidP="00C723C5">
      <w:pPr>
        <w:spacing w:after="0" w:line="240" w:lineRule="auto"/>
        <w:jc w:val="both"/>
        <w:rPr>
          <w:rFonts w:ascii="Footlight MT Light" w:hAnsi="Footlight MT Light" w:cstheme="minorHAnsi"/>
          <w:sz w:val="14"/>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r w:rsidRPr="007F1ED9">
        <w:rPr>
          <w:rFonts w:ascii="Footlight MT Light" w:hAnsi="Footlight MT Light" w:cstheme="minorHAnsi"/>
          <w:i/>
          <w:sz w:val="26"/>
          <w:szCs w:val="26"/>
          <w:u w:val="single"/>
        </w:rPr>
        <w:t>EN FORET PRIMAIRE</w:t>
      </w:r>
      <w:r>
        <w:rPr>
          <w:rFonts w:ascii="Footlight MT Light" w:hAnsi="Footlight MT Light" w:cstheme="minorHAnsi"/>
          <w:sz w:val="26"/>
          <w:szCs w:val="26"/>
        </w:rPr>
        <w:t> :</w:t>
      </w:r>
    </w:p>
    <w:p w:rsidR="00C723C5" w:rsidRDefault="00C723C5" w:rsidP="00C723C5">
      <w:pPr>
        <w:pStyle w:val="Paragraphedeliste"/>
        <w:numPr>
          <w:ilvl w:val="0"/>
          <w:numId w:val="12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Empoisonnement des arbres à l’aide d’une pâte composée comme suit :</w:t>
      </w:r>
    </w:p>
    <w:p w:rsidR="00C723C5" w:rsidRDefault="00C723C5" w:rsidP="00C723C5">
      <w:pPr>
        <w:pStyle w:val="Paragraphedeliste"/>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Préparer un empois (colle d’amidon cuit) très consistant en chauffant 3kg de farine de manioc + 3 litres d’eau. A cela ajouter un mélange de 5kg d’arséniate de soude + 5 litres d’eau, chauffer le tout jusqu’à ce que le mélange devienne épais et gluant, mais ne dépassant pas les 60°C. Anneler les arbres sur les anneaux de 30 cm de large à 30 cm de hauteur. Recouvrit le bois mis à nu avec la pâte (par badigeonnage).</w:t>
      </w:r>
    </w:p>
    <w:p w:rsidR="00264D43" w:rsidRPr="00264D43" w:rsidRDefault="00264D43" w:rsidP="00C723C5">
      <w:pPr>
        <w:pStyle w:val="Paragraphedeliste"/>
        <w:spacing w:after="0" w:line="240" w:lineRule="auto"/>
        <w:jc w:val="both"/>
        <w:rPr>
          <w:rFonts w:ascii="Footlight MT Light" w:hAnsi="Footlight MT Light" w:cstheme="minorHAnsi"/>
          <w:i/>
          <w:sz w:val="10"/>
          <w:szCs w:val="26"/>
          <w:u w:val="single"/>
        </w:rPr>
      </w:pPr>
    </w:p>
    <w:p w:rsidR="00C723C5" w:rsidRDefault="00C723C5" w:rsidP="00C723C5">
      <w:pPr>
        <w:pStyle w:val="Paragraphedeliste"/>
        <w:spacing w:after="0" w:line="240" w:lineRule="auto"/>
        <w:jc w:val="both"/>
        <w:rPr>
          <w:rFonts w:ascii="Footlight MT Light" w:hAnsi="Footlight MT Light" w:cstheme="minorHAnsi"/>
          <w:sz w:val="26"/>
          <w:szCs w:val="26"/>
        </w:rPr>
      </w:pPr>
      <w:r w:rsidRPr="007F1ED9">
        <w:rPr>
          <w:rFonts w:ascii="Footlight MT Light" w:hAnsi="Footlight MT Light" w:cstheme="minorHAnsi"/>
          <w:i/>
          <w:sz w:val="26"/>
          <w:szCs w:val="26"/>
          <w:u w:val="single"/>
        </w:rPr>
        <w:t>EN CULTURE</w:t>
      </w:r>
      <w:r>
        <w:rPr>
          <w:rFonts w:ascii="Footlight MT Light" w:hAnsi="Footlight MT Light" w:cstheme="minorHAnsi"/>
          <w:sz w:val="26"/>
          <w:szCs w:val="26"/>
        </w:rPr>
        <w:t> :</w:t>
      </w:r>
    </w:p>
    <w:p w:rsidR="00C723C5" w:rsidRDefault="00C723C5" w:rsidP="00C723C5">
      <w:pPr>
        <w:pStyle w:val="Paragraphedeliste"/>
        <w:numPr>
          <w:ilvl w:val="0"/>
          <w:numId w:val="12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Empoisonner les racines pieds d’hévéas non infectés avec une solution de D.D.T. à 5% dans du gazoil.</w:t>
      </w:r>
    </w:p>
    <w:p w:rsidR="00264D43" w:rsidRPr="00264D43" w:rsidRDefault="00264D43" w:rsidP="00C723C5">
      <w:pPr>
        <w:pStyle w:val="Paragraphedeliste"/>
        <w:spacing w:after="0" w:line="240" w:lineRule="auto"/>
        <w:jc w:val="both"/>
        <w:rPr>
          <w:rFonts w:ascii="Footlight MT Light" w:hAnsi="Footlight MT Light" w:cstheme="minorHAnsi"/>
          <w:i/>
          <w:sz w:val="10"/>
          <w:szCs w:val="26"/>
          <w:u w:val="single"/>
        </w:rPr>
      </w:pPr>
    </w:p>
    <w:p w:rsidR="00C723C5" w:rsidRPr="007F1ED9" w:rsidRDefault="00C723C5" w:rsidP="00C723C5">
      <w:pPr>
        <w:pStyle w:val="Paragraphedeliste"/>
        <w:spacing w:after="0" w:line="240" w:lineRule="auto"/>
        <w:jc w:val="both"/>
        <w:rPr>
          <w:rFonts w:ascii="Footlight MT Light" w:hAnsi="Footlight MT Light" w:cstheme="minorHAnsi"/>
          <w:i/>
          <w:sz w:val="26"/>
          <w:szCs w:val="26"/>
          <w:u w:val="single"/>
        </w:rPr>
      </w:pPr>
      <w:r w:rsidRPr="007F1ED9">
        <w:rPr>
          <w:rFonts w:ascii="Footlight MT Light" w:hAnsi="Footlight MT Light" w:cstheme="minorHAnsi"/>
          <w:i/>
          <w:sz w:val="26"/>
          <w:szCs w:val="26"/>
          <w:u w:val="single"/>
        </w:rPr>
        <w:t>LUTTE DIRECTE</w:t>
      </w:r>
    </w:p>
    <w:p w:rsidR="00C723C5" w:rsidRDefault="00C723C5" w:rsidP="00C723C5">
      <w:pPr>
        <w:pStyle w:val="Paragraphedeliste"/>
        <w:numPr>
          <w:ilvl w:val="0"/>
          <w:numId w:val="12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Inspection individuelle et périodique du système radiculaire de tous les arbres.</w:t>
      </w:r>
    </w:p>
    <w:p w:rsidR="00C723C5" w:rsidRDefault="00C723C5" w:rsidP="00C723C5">
      <w:pPr>
        <w:pStyle w:val="Paragraphedeliste"/>
        <w:numPr>
          <w:ilvl w:val="0"/>
          <w:numId w:val="128"/>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Traitement chirurgical (enlever ce qui est attaqué) et application d’un produit cicatrisant sur les parties traitées des hévéas contaminés ou infectés. Comme produit cicatrisant, on utilise le carbolineum à 5% dissout dans l’eau.</w:t>
      </w:r>
    </w:p>
    <w:p w:rsidR="00C723C5" w:rsidRPr="00853490" w:rsidRDefault="00C723C5" w:rsidP="00C723C5">
      <w:pPr>
        <w:pStyle w:val="Paragraphedeliste"/>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AFFECTION DU TRONC</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 CHANCRE A RAIES DU PANNEAU DE SAIGNEE</w:t>
      </w:r>
    </w:p>
    <w:p w:rsidR="00C723C5" w:rsidRDefault="00C723C5" w:rsidP="00C723C5">
      <w:pPr>
        <w:spacing w:after="0" w:line="240" w:lineRule="auto"/>
        <w:ind w:firstLine="5387"/>
        <w:jc w:val="both"/>
        <w:rPr>
          <w:rFonts w:ascii="Footlight MT Light" w:hAnsi="Footlight MT Light" w:cstheme="minorHAnsi"/>
          <w:sz w:val="26"/>
          <w:szCs w:val="26"/>
        </w:rPr>
      </w:pPr>
      <w:r>
        <w:rPr>
          <w:rFonts w:ascii="Footlight MT Light" w:hAnsi="Footlight MT Light" w:cstheme="minorHAnsi"/>
          <w:sz w:val="26"/>
          <w:szCs w:val="26"/>
        </w:rPr>
        <w:t>A.C. : PHYTOPHTORA PALMIVORA</w:t>
      </w:r>
    </w:p>
    <w:p w:rsidR="00C723C5" w:rsidRDefault="00C723C5" w:rsidP="00C723C5">
      <w:pPr>
        <w:spacing w:after="0" w:line="240" w:lineRule="auto"/>
        <w:ind w:left="1560" w:hanging="1560"/>
        <w:jc w:val="both"/>
        <w:rPr>
          <w:rFonts w:ascii="Footlight MT Light" w:hAnsi="Footlight MT Light" w:cstheme="minorHAnsi"/>
          <w:sz w:val="26"/>
          <w:szCs w:val="26"/>
        </w:rPr>
      </w:pPr>
      <w:r>
        <w:rPr>
          <w:rFonts w:ascii="Footlight MT Light" w:hAnsi="Footlight MT Light" w:cstheme="minorHAnsi"/>
          <w:sz w:val="26"/>
          <w:szCs w:val="26"/>
        </w:rPr>
        <w:t>SYMPTOMES : La présence au début de la maladie a un aspect de fines raies parallèles partant verticalement de l’encoche de saignée.</w:t>
      </w:r>
    </w:p>
    <w:p w:rsidR="00C723C5" w:rsidRDefault="00C723C5" w:rsidP="00C723C5">
      <w:pPr>
        <w:spacing w:after="0" w:line="240" w:lineRule="auto"/>
        <w:ind w:left="1560"/>
        <w:jc w:val="both"/>
        <w:rPr>
          <w:rFonts w:ascii="Footlight MT Light" w:hAnsi="Footlight MT Light" w:cstheme="minorHAnsi"/>
          <w:sz w:val="26"/>
          <w:szCs w:val="26"/>
        </w:rPr>
      </w:pPr>
      <w:r>
        <w:rPr>
          <w:rFonts w:ascii="Footlight MT Light" w:hAnsi="Footlight MT Light" w:cstheme="minorHAnsi"/>
          <w:sz w:val="26"/>
          <w:szCs w:val="26"/>
        </w:rPr>
        <w:t>L’évolution des altérations aboutit à la confluence de stries noires dans leur partie médiane et à la formation des lacunes nécrotiques dans la nouvelle écorce où le bois est mis à nu.</w:t>
      </w:r>
    </w:p>
    <w:p w:rsidR="00C723C5" w:rsidRDefault="00C723C5" w:rsidP="00C723C5">
      <w:pPr>
        <w:spacing w:after="0" w:line="240" w:lineRule="auto"/>
        <w:ind w:left="1560"/>
        <w:jc w:val="both"/>
        <w:rPr>
          <w:rFonts w:ascii="Footlight MT Light" w:hAnsi="Footlight MT Light" w:cstheme="minorHAnsi"/>
          <w:sz w:val="26"/>
          <w:szCs w:val="26"/>
        </w:rPr>
      </w:pPr>
      <w:r>
        <w:rPr>
          <w:rFonts w:ascii="Footlight MT Light" w:hAnsi="Footlight MT Light" w:cstheme="minorHAnsi"/>
          <w:sz w:val="26"/>
          <w:szCs w:val="26"/>
        </w:rPr>
        <w:t>Dans la phase finale de l’infection, ces plages nécrotiques sont limitées par des bourrelets cicatriciels, ce qui donne aux panneaux atteints leur aspect chancreux. Bien avant la formation des chancres, ce n’est plus du latex qui suit de l’encoche de saignée, mais un liquide jaune blanchâtre ou jaune brunâtre.</w:t>
      </w:r>
    </w:p>
    <w:p w:rsidR="00C723C5" w:rsidRDefault="00C723C5" w:rsidP="00C723C5">
      <w:pPr>
        <w:spacing w:after="0" w:line="240" w:lineRule="auto"/>
        <w:ind w:left="1560"/>
        <w:jc w:val="both"/>
        <w:rPr>
          <w:rFonts w:ascii="Footlight MT Light" w:hAnsi="Footlight MT Light" w:cstheme="minorHAnsi"/>
          <w:sz w:val="26"/>
          <w:szCs w:val="26"/>
        </w:rPr>
      </w:pPr>
      <w:r>
        <w:rPr>
          <w:rFonts w:ascii="Footlight MT Light" w:hAnsi="Footlight MT Light" w:cstheme="minorHAnsi"/>
          <w:sz w:val="26"/>
          <w:szCs w:val="26"/>
        </w:rPr>
        <w:t>Ces altérations débutent souvent au niveau des encoches trop profondes. Elles provoquent la mise à nu du cambium et nuisent aussi à la cicatrisation et en même temps à la régénération de l’écorce. L’infection se propage par des spores nageant. Ils germent dans les conditions de forte humidité, pénètrent dans les cellules du cambium et les tuent. Un climat très sec arrête aussi la cicatrisation.</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 xml:space="preserve">M.D.L. : </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PREVENTIF :</w:t>
      </w:r>
    </w:p>
    <w:p w:rsidR="00C723C5" w:rsidRPr="00264D43" w:rsidRDefault="00C723C5" w:rsidP="00C723C5">
      <w:pPr>
        <w:spacing w:after="0" w:line="240" w:lineRule="auto"/>
        <w:jc w:val="both"/>
        <w:rPr>
          <w:rFonts w:ascii="Footlight MT Light" w:hAnsi="Footlight MT Light" w:cstheme="minorHAnsi"/>
          <w:sz w:val="2"/>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Pour protéger les tissus contre l’infection, on utilise une vaseline étalée en une mince couche sur l’encoche. On peut également traiter l’écorce fraîchement saignée avec du carbolineum à 2% quelques heures après l’incision. Ces traitements préventifs sont surtout nécessaires pour les journées humides.</w:t>
      </w:r>
    </w:p>
    <w:p w:rsidR="00C723C5" w:rsidRPr="00853490"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CURATIF :</w:t>
      </w: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Dans les cas graves, exciser les chancres et nettoyer en surface et en profondeur jusqu’aux tissus sains. Les plaies seront désinfectées aux carbolineum à 5%.</w:t>
      </w:r>
    </w:p>
    <w:p w:rsidR="00C723C5" w:rsidRPr="00321CDD"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AFFECTION DES FEUILLES</w:t>
      </w:r>
    </w:p>
    <w:p w:rsidR="00C723C5" w:rsidRDefault="00C723C5" w:rsidP="00C723C5">
      <w:pPr>
        <w:pStyle w:val="Paragraphedeliste"/>
        <w:numPr>
          <w:ilvl w:val="0"/>
          <w:numId w:val="12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HELMINTHOSPORIOSE :</w:t>
      </w:r>
    </w:p>
    <w:p w:rsidR="00C723C5" w:rsidRDefault="00C723C5" w:rsidP="00C723C5">
      <w:pPr>
        <w:spacing w:after="0" w:line="240" w:lineRule="auto"/>
        <w:ind w:firstLine="3544"/>
        <w:jc w:val="both"/>
        <w:rPr>
          <w:rFonts w:ascii="Footlight MT Light" w:hAnsi="Footlight MT Light" w:cstheme="minorHAnsi"/>
          <w:sz w:val="26"/>
          <w:szCs w:val="26"/>
        </w:rPr>
      </w:pPr>
      <w:r>
        <w:rPr>
          <w:rFonts w:ascii="Footlight MT Light" w:hAnsi="Footlight MT Light" w:cstheme="minorHAnsi"/>
          <w:sz w:val="26"/>
          <w:szCs w:val="26"/>
        </w:rPr>
        <w:t>A.C. : HELMINTHOSPORIUM HEVEAE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lastRenderedPageBreak/>
        <w:t>SYMPTOMES : Les feuilles atteintes présentent de petites taches courantes sur les jeunes hévéas en pépinière et dans les semis en place. Les feuilles atteintes présentent de petites taches circulaires jaunes entourées d’un cercle rougeâtre assez diffus. Les taches blanchissent au centre et finalement se trouvent. Ces dégâts peuvent être graves pépinière et dans les nouvelles plantations faites par semis en place.</w:t>
      </w:r>
    </w:p>
    <w:p w:rsidR="00C723C5" w:rsidRPr="00264D43" w:rsidRDefault="00C723C5" w:rsidP="00C723C5">
      <w:pPr>
        <w:spacing w:after="0" w:line="240" w:lineRule="auto"/>
        <w:ind w:left="1701" w:hanging="1701"/>
        <w:jc w:val="both"/>
        <w:rPr>
          <w:rFonts w:ascii="Footlight MT Light" w:hAnsi="Footlight MT Light" w:cstheme="minorHAnsi"/>
          <w:sz w:val="10"/>
          <w:szCs w:val="20"/>
        </w:rPr>
      </w:pPr>
    </w:p>
    <w:p w:rsidR="00C723C5" w:rsidRPr="00353DB2" w:rsidRDefault="00C723C5" w:rsidP="00C723C5">
      <w:pPr>
        <w:spacing w:after="0" w:line="240" w:lineRule="auto"/>
        <w:ind w:left="1701" w:hanging="1701"/>
        <w:jc w:val="both"/>
        <w:rPr>
          <w:rFonts w:ascii="Footlight MT Light" w:hAnsi="Footlight MT Light" w:cstheme="minorHAnsi"/>
          <w:i/>
          <w:sz w:val="26"/>
          <w:szCs w:val="26"/>
        </w:rPr>
      </w:pPr>
      <w:r w:rsidRPr="00353DB2">
        <w:rPr>
          <w:rFonts w:ascii="Footlight MT Light" w:hAnsi="Footlight MT Light" w:cstheme="minorHAnsi"/>
          <w:i/>
          <w:sz w:val="26"/>
          <w:szCs w:val="26"/>
        </w:rPr>
        <w:t>N.B : Il est à noter que l’attaque se produit le plus souvent en périodes sèches.</w:t>
      </w:r>
    </w:p>
    <w:p w:rsidR="00C723C5" w:rsidRPr="00264D43" w:rsidRDefault="00C723C5" w:rsidP="00C723C5">
      <w:pPr>
        <w:spacing w:after="0" w:line="240" w:lineRule="auto"/>
        <w:ind w:left="1701" w:hanging="1701"/>
        <w:jc w:val="both"/>
        <w:rPr>
          <w:rFonts w:ascii="Footlight MT Light" w:hAnsi="Footlight MT Light" w:cstheme="minorHAnsi"/>
          <w:sz w:val="10"/>
          <w:szCs w:val="20"/>
        </w:rPr>
      </w:pP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Installation des pépinières en forêt sur plates bandes assez étroites de façon à ce qu’elle puisse bénéficier de l’ambiance environnante. De plus, toutes techniques culturales sont susceptibles de favoriser la croissance des plantes et des feuilles (fumure, arrosage, paillage).</w:t>
      </w:r>
    </w:p>
    <w:p w:rsidR="00C723C5" w:rsidRDefault="00C723C5" w:rsidP="00C723C5">
      <w:pPr>
        <w:spacing w:after="0" w:line="240" w:lineRule="auto"/>
        <w:ind w:left="993"/>
        <w:jc w:val="both"/>
        <w:rPr>
          <w:rFonts w:ascii="Footlight MT Light" w:hAnsi="Footlight MT Light" w:cstheme="minorHAnsi"/>
          <w:sz w:val="26"/>
          <w:szCs w:val="26"/>
        </w:rPr>
      </w:pPr>
      <w:r>
        <w:rPr>
          <w:rFonts w:ascii="Footlight MT Light" w:hAnsi="Footlight MT Light" w:cstheme="minorHAnsi"/>
          <w:sz w:val="26"/>
          <w:szCs w:val="26"/>
        </w:rPr>
        <w:t>Il existe aussi une lutte directe : Pulvérisation avec une B.B à raison de 3kg de produit par 100 litres d’eau.</w:t>
      </w:r>
    </w:p>
    <w:p w:rsidR="00C723C5" w:rsidRPr="00264D43" w:rsidRDefault="00C723C5" w:rsidP="00C723C5">
      <w:pPr>
        <w:spacing w:after="0" w:line="240" w:lineRule="auto"/>
        <w:jc w:val="both"/>
        <w:rPr>
          <w:rFonts w:ascii="Footlight MT Light" w:hAnsi="Footlight MT Light" w:cstheme="minorHAnsi"/>
          <w:sz w:val="12"/>
          <w:szCs w:val="20"/>
        </w:rPr>
      </w:pPr>
    </w:p>
    <w:p w:rsidR="00C723C5" w:rsidRPr="00CE2134" w:rsidRDefault="00C723C5" w:rsidP="00C723C5">
      <w:pPr>
        <w:spacing w:after="0" w:line="240" w:lineRule="auto"/>
        <w:jc w:val="both"/>
        <w:rPr>
          <w:rFonts w:ascii="Footlight MT Light" w:hAnsi="Footlight MT Light" w:cstheme="minorHAnsi"/>
          <w:i/>
          <w:sz w:val="26"/>
          <w:szCs w:val="26"/>
        </w:rPr>
      </w:pPr>
      <w:r w:rsidRPr="00CE2134">
        <w:rPr>
          <w:rFonts w:ascii="Footlight MT Light" w:hAnsi="Footlight MT Light" w:cstheme="minorHAnsi"/>
          <w:i/>
          <w:sz w:val="26"/>
          <w:szCs w:val="26"/>
        </w:rPr>
        <w:t>N.B : La lutte directe est curative.</w:t>
      </w:r>
    </w:p>
    <w:p w:rsidR="00C723C5" w:rsidRPr="00CE2134" w:rsidRDefault="00C723C5" w:rsidP="00C723C5">
      <w:pPr>
        <w:spacing w:after="0" w:line="240" w:lineRule="auto"/>
        <w:jc w:val="both"/>
        <w:rPr>
          <w:rFonts w:ascii="Footlight MT Light" w:hAnsi="Footlight MT Light" w:cstheme="minorHAnsi"/>
          <w:sz w:val="20"/>
          <w:szCs w:val="20"/>
        </w:rPr>
      </w:pPr>
    </w:p>
    <w:p w:rsidR="00C723C5" w:rsidRDefault="00C723C5" w:rsidP="00C723C5">
      <w:pPr>
        <w:pStyle w:val="Paragraphedeliste"/>
        <w:numPr>
          <w:ilvl w:val="0"/>
          <w:numId w:val="129"/>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 MILDIOU :</w:t>
      </w:r>
    </w:p>
    <w:p w:rsidR="00C723C5" w:rsidRDefault="00C723C5" w:rsidP="00C723C5">
      <w:pPr>
        <w:spacing w:after="0" w:line="240" w:lineRule="auto"/>
        <w:ind w:firstLine="2410"/>
        <w:jc w:val="both"/>
        <w:rPr>
          <w:rFonts w:ascii="Footlight MT Light" w:hAnsi="Footlight MT Light" w:cstheme="minorHAnsi"/>
          <w:sz w:val="26"/>
          <w:szCs w:val="26"/>
        </w:rPr>
      </w:pPr>
      <w:r>
        <w:rPr>
          <w:rFonts w:ascii="Footlight MT Light" w:hAnsi="Footlight MT Light" w:cstheme="minorHAnsi"/>
          <w:sz w:val="26"/>
          <w:szCs w:val="26"/>
        </w:rPr>
        <w:t>A.C : OIDIUM HEVEAE</w:t>
      </w:r>
    </w:p>
    <w:p w:rsidR="00C723C5" w:rsidRDefault="00C723C5" w:rsidP="00C723C5">
      <w:pPr>
        <w:spacing w:after="0" w:line="240" w:lineRule="auto"/>
        <w:ind w:left="1701" w:hanging="1701"/>
        <w:jc w:val="both"/>
        <w:rPr>
          <w:rFonts w:ascii="Footlight MT Light" w:hAnsi="Footlight MT Light" w:cstheme="minorHAnsi"/>
          <w:sz w:val="26"/>
          <w:szCs w:val="26"/>
        </w:rPr>
      </w:pPr>
      <w:r>
        <w:rPr>
          <w:rFonts w:ascii="Footlight MT Light" w:hAnsi="Footlight MT Light" w:cstheme="minorHAnsi"/>
          <w:sz w:val="26"/>
          <w:szCs w:val="26"/>
        </w:rPr>
        <w:t>SYMPTOMES : Au début de la refeuillaison généralement, l’oïdium attaque les hévéas. On remarque l’apparition des taches rondes recouvertes de poussière blanche (spores). En cas de forte attaque une chute des feuilles peut être à craindre ; si les conditions sont favorables à l’oïdium (humidité).</w:t>
      </w:r>
    </w:p>
    <w:p w:rsidR="00C723C5" w:rsidRDefault="00C723C5" w:rsidP="00C723C5">
      <w:pPr>
        <w:spacing w:after="0" w:line="240" w:lineRule="auto"/>
        <w:ind w:left="1701"/>
        <w:jc w:val="both"/>
        <w:rPr>
          <w:rFonts w:ascii="Footlight MT Light" w:hAnsi="Footlight MT Light" w:cstheme="minorHAnsi"/>
          <w:sz w:val="26"/>
          <w:szCs w:val="26"/>
        </w:rPr>
      </w:pPr>
      <w:r>
        <w:rPr>
          <w:rFonts w:ascii="Footlight MT Light" w:hAnsi="Footlight MT Light" w:cstheme="minorHAnsi"/>
          <w:sz w:val="26"/>
          <w:szCs w:val="26"/>
        </w:rPr>
        <w:t>Les feuilles qui repoussent en remplaçant les feuilles tuées par les maladies peuvent tomber à leur tour. Sachant que les feuilles jouent un très grand rôle à la formation du latex, il est facile à concevoir que nous avons une perte de rendement considérable. Il est conseillé d’employer les stimulants.</w:t>
      </w:r>
    </w:p>
    <w:p w:rsidR="00C723C5" w:rsidRDefault="00C723C5" w:rsidP="00C723C5">
      <w:pPr>
        <w:spacing w:after="0" w:line="240" w:lineRule="auto"/>
        <w:ind w:left="993" w:hanging="993"/>
        <w:jc w:val="both"/>
        <w:rPr>
          <w:rFonts w:ascii="Footlight MT Light" w:hAnsi="Footlight MT Light" w:cstheme="minorHAnsi"/>
          <w:sz w:val="26"/>
          <w:szCs w:val="26"/>
        </w:rPr>
      </w:pPr>
      <w:r>
        <w:rPr>
          <w:rFonts w:ascii="Footlight MT Light" w:hAnsi="Footlight MT Light" w:cstheme="minorHAnsi"/>
          <w:sz w:val="26"/>
          <w:szCs w:val="26"/>
        </w:rPr>
        <w:t>M.D.L. : Pulvérisation ou poudrage à base de soufre 30 – 40kg/ha (plusieurs passages par semaine peuvent être nécessaires).</w:t>
      </w:r>
    </w:p>
    <w:p w:rsidR="00C723C5" w:rsidRPr="00CE2134" w:rsidRDefault="00C723C5" w:rsidP="00C723C5">
      <w:pPr>
        <w:spacing w:after="0" w:line="240" w:lineRule="auto"/>
        <w:jc w:val="both"/>
        <w:rPr>
          <w:rFonts w:ascii="Footlight MT Light" w:hAnsi="Footlight MT Light" w:cstheme="minorHAnsi"/>
          <w:sz w:val="20"/>
          <w:szCs w:val="20"/>
        </w:rPr>
      </w:pPr>
    </w:p>
    <w:p w:rsidR="00C723C5" w:rsidRPr="007734B1" w:rsidRDefault="00C723C5" w:rsidP="00C723C5">
      <w:pPr>
        <w:pStyle w:val="Paragraphedeliste"/>
        <w:numPr>
          <w:ilvl w:val="0"/>
          <w:numId w:val="121"/>
        </w:numPr>
        <w:spacing w:after="0" w:line="240" w:lineRule="auto"/>
        <w:jc w:val="both"/>
        <w:rPr>
          <w:rFonts w:ascii="Footlight MT Light" w:hAnsi="Footlight MT Light" w:cstheme="minorHAnsi"/>
          <w:b/>
          <w:sz w:val="26"/>
          <w:szCs w:val="26"/>
        </w:rPr>
      </w:pPr>
      <w:r w:rsidRPr="007734B1">
        <w:rPr>
          <w:rFonts w:ascii="Footlight MT Light" w:hAnsi="Footlight MT Light" w:cstheme="minorHAnsi"/>
          <w:b/>
          <w:sz w:val="26"/>
          <w:szCs w:val="26"/>
        </w:rPr>
        <w:t>TROUBLE PHYSIOLOGIQUE OU BRUNISSEMENT DE L’ECORCE</w:t>
      </w:r>
    </w:p>
    <w:p w:rsidR="00C723C5" w:rsidRPr="00264D43" w:rsidRDefault="00C723C5" w:rsidP="00C723C5">
      <w:pPr>
        <w:pStyle w:val="Paragraphedeliste"/>
        <w:spacing w:after="0" w:line="240" w:lineRule="auto"/>
        <w:ind w:left="1080"/>
        <w:jc w:val="both"/>
        <w:rPr>
          <w:rFonts w:ascii="Footlight MT Light" w:hAnsi="Footlight MT Light" w:cstheme="minorHAnsi"/>
          <w:sz w:val="8"/>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B.B. = Brou BarkDisease ou Brou Bast (Argentin).</w:t>
      </w:r>
    </w:p>
    <w:p w:rsidR="00C723C5" w:rsidRDefault="00C723C5" w:rsidP="00C723C5">
      <w:pPr>
        <w:spacing w:after="0" w:line="240" w:lineRule="auto"/>
        <w:jc w:val="both"/>
        <w:rPr>
          <w:rFonts w:ascii="Footlight MT Light" w:hAnsi="Footlight MT Light" w:cstheme="minorHAnsi"/>
          <w:sz w:val="26"/>
          <w:szCs w:val="26"/>
          <w:lang w:val="en-US"/>
        </w:rPr>
      </w:pPr>
      <w:r w:rsidRPr="009C6154">
        <w:rPr>
          <w:rFonts w:ascii="Footlight MT Light" w:hAnsi="Footlight MT Light" w:cstheme="minorHAnsi"/>
          <w:sz w:val="26"/>
          <w:szCs w:val="26"/>
          <w:lang w:val="en-US"/>
        </w:rPr>
        <w:t>B.B.B. = BruineBimen Best (HOll</w:t>
      </w:r>
      <w:r>
        <w:rPr>
          <w:rFonts w:ascii="Footlight MT Light" w:hAnsi="Footlight MT Light" w:cstheme="minorHAnsi"/>
          <w:sz w:val="26"/>
          <w:szCs w:val="26"/>
          <w:lang w:val="en-US"/>
        </w:rPr>
        <w:t>andais</w:t>
      </w:r>
      <w:r w:rsidRPr="009C6154">
        <w:rPr>
          <w:rFonts w:ascii="Footlight MT Light" w:hAnsi="Footlight MT Light" w:cstheme="minorHAnsi"/>
          <w:sz w:val="26"/>
          <w:szCs w:val="26"/>
          <w:lang w:val="en-US"/>
        </w:rPr>
        <w:t>).</w:t>
      </w:r>
    </w:p>
    <w:p w:rsidR="00C723C5" w:rsidRPr="00264D43" w:rsidRDefault="00C723C5" w:rsidP="00C723C5">
      <w:pPr>
        <w:spacing w:after="0" w:line="240" w:lineRule="auto"/>
        <w:jc w:val="both"/>
        <w:rPr>
          <w:rFonts w:ascii="Footlight MT Light" w:hAnsi="Footlight MT Light" w:cstheme="minorHAnsi"/>
          <w:sz w:val="12"/>
          <w:szCs w:val="20"/>
          <w:lang w:val="en-US"/>
        </w:rPr>
      </w:pPr>
    </w:p>
    <w:p w:rsidR="00C723C5" w:rsidRDefault="00C723C5" w:rsidP="00C723C5">
      <w:pPr>
        <w:spacing w:after="0" w:line="240" w:lineRule="auto"/>
        <w:jc w:val="both"/>
        <w:rPr>
          <w:rFonts w:ascii="Footlight MT Light" w:hAnsi="Footlight MT Light" w:cstheme="minorHAnsi"/>
          <w:sz w:val="26"/>
          <w:szCs w:val="26"/>
        </w:rPr>
      </w:pPr>
      <w:r w:rsidRPr="009C6154">
        <w:rPr>
          <w:rFonts w:ascii="Footlight MT Light" w:hAnsi="Footlight MT Light" w:cstheme="minorHAnsi"/>
          <w:sz w:val="26"/>
          <w:szCs w:val="26"/>
        </w:rPr>
        <w:t>SYMPTOMES : Au début, on constate un desséchement progressif affectant une faible portion de l’encoche de saignée de m</w:t>
      </w:r>
      <w:r>
        <w:rPr>
          <w:rFonts w:ascii="Footlight MT Light" w:hAnsi="Footlight MT Light" w:cstheme="minorHAnsi"/>
          <w:sz w:val="26"/>
          <w:szCs w:val="26"/>
        </w:rPr>
        <w:t>ême qu’une forte tendance à coaguler le latex sur l’encoche en des zones bien localisées et il y a tarissement. L’écorce se colore d’abord en jaune – foncé puis noir au rouge – pourpre dans les parties internes près du cambium ; là où se trouvent précisément les vaisseaux laticifères. Ensuite, l’écorce sur laquelle une nouvelle couche est en formation se nécrose facilement et se fendille superficiellement. La maladie peut s’arrêter à ce stade, mais souvent une nouvelle écorce se forme irrégulièrement, des modules ligneuses se forment et y sont incorporées. Ils ont des dimensions fortes variables.</w:t>
      </w:r>
    </w:p>
    <w:p w:rsidR="00C723C5" w:rsidRPr="009C6154"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CAUSES DE LA MALADIE</w:t>
      </w:r>
    </w:p>
    <w:p w:rsidR="00C723C5" w:rsidRPr="00264D43" w:rsidRDefault="00C723C5" w:rsidP="00C723C5">
      <w:pPr>
        <w:spacing w:after="0" w:line="240" w:lineRule="auto"/>
        <w:jc w:val="both"/>
        <w:rPr>
          <w:rFonts w:ascii="Footlight MT Light" w:hAnsi="Footlight MT Light" w:cstheme="minorHAnsi"/>
          <w:sz w:val="8"/>
          <w:szCs w:val="20"/>
        </w:rPr>
      </w:pPr>
    </w:p>
    <w:p w:rsidR="00C723C5" w:rsidRDefault="00C723C5" w:rsidP="00C723C5">
      <w:pPr>
        <w:pStyle w:val="Paragraphedeliste"/>
        <w:numPr>
          <w:ilvl w:val="0"/>
          <w:numId w:val="13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Saignée trop intense sans donner des stimulants.</w:t>
      </w:r>
    </w:p>
    <w:p w:rsidR="00C723C5" w:rsidRDefault="00C723C5" w:rsidP="00C723C5">
      <w:pPr>
        <w:pStyle w:val="Paragraphedeliste"/>
        <w:numPr>
          <w:ilvl w:val="0"/>
          <w:numId w:val="13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Déficit dans la nutrition.</w:t>
      </w:r>
    </w:p>
    <w:p w:rsidR="00C723C5" w:rsidRDefault="00C723C5" w:rsidP="00C723C5">
      <w:pPr>
        <w:pStyle w:val="Paragraphedeliste"/>
        <w:numPr>
          <w:ilvl w:val="0"/>
          <w:numId w:val="13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Les pourridiés peuvent entrainer la B.B ou B.B.B.</w:t>
      </w:r>
    </w:p>
    <w:p w:rsidR="00C723C5" w:rsidRDefault="00C723C5" w:rsidP="00C723C5">
      <w:pPr>
        <w:pStyle w:val="Paragraphedeliste"/>
        <w:numPr>
          <w:ilvl w:val="0"/>
          <w:numId w:val="13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Saignée lors de la refeuillaison sans donner des stimulants.</w:t>
      </w:r>
    </w:p>
    <w:p w:rsidR="00C723C5" w:rsidRDefault="00C723C5" w:rsidP="00C723C5">
      <w:pPr>
        <w:pStyle w:val="Paragraphedeliste"/>
        <w:numPr>
          <w:ilvl w:val="0"/>
          <w:numId w:val="130"/>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Conditions édaphiques défavorables.</w:t>
      </w:r>
    </w:p>
    <w:p w:rsidR="00C723C5" w:rsidRPr="00264D43" w:rsidRDefault="00C723C5" w:rsidP="00C723C5">
      <w:pPr>
        <w:spacing w:after="0" w:line="240" w:lineRule="auto"/>
        <w:jc w:val="both"/>
        <w:rPr>
          <w:rFonts w:ascii="Footlight MT Light" w:hAnsi="Footlight MT Light" w:cstheme="minorHAnsi"/>
          <w:sz w:val="14"/>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lastRenderedPageBreak/>
        <w:t>REMEDE :</w:t>
      </w:r>
    </w:p>
    <w:p w:rsidR="00C723C5" w:rsidRPr="00264D43" w:rsidRDefault="00C723C5" w:rsidP="00C723C5">
      <w:pPr>
        <w:spacing w:after="0" w:line="240" w:lineRule="auto"/>
        <w:jc w:val="both"/>
        <w:rPr>
          <w:rFonts w:ascii="Footlight MT Light" w:hAnsi="Footlight MT Light" w:cstheme="minorHAnsi"/>
          <w:sz w:val="10"/>
          <w:szCs w:val="20"/>
        </w:rPr>
      </w:pPr>
    </w:p>
    <w:p w:rsidR="00C723C5" w:rsidRDefault="00C723C5" w:rsidP="00C723C5">
      <w:pPr>
        <w:pStyle w:val="Paragraphedeliste"/>
        <w:numPr>
          <w:ilvl w:val="0"/>
          <w:numId w:val="12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Choisir les conditions édaphiques favorables.</w:t>
      </w:r>
    </w:p>
    <w:p w:rsidR="00C723C5" w:rsidRDefault="00C723C5" w:rsidP="00C723C5">
      <w:pPr>
        <w:pStyle w:val="Paragraphedeliste"/>
        <w:numPr>
          <w:ilvl w:val="0"/>
          <w:numId w:val="127"/>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Donner des stimulants.</w:t>
      </w:r>
    </w:p>
    <w:p w:rsidR="00C723C5" w:rsidRPr="00536AE9" w:rsidRDefault="00C723C5" w:rsidP="00C723C5">
      <w:pPr>
        <w:spacing w:after="0" w:line="240" w:lineRule="auto"/>
        <w:jc w:val="both"/>
        <w:rPr>
          <w:rFonts w:ascii="Footlight MT Light" w:hAnsi="Footlight MT Light" w:cstheme="minorHAnsi"/>
          <w:sz w:val="20"/>
          <w:szCs w:val="20"/>
        </w:rPr>
      </w:pPr>
    </w:p>
    <w:p w:rsidR="00C723C5" w:rsidRDefault="00C723C5" w:rsidP="00C723C5">
      <w:p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AVANTAGES DES STIMULANTS</w:t>
      </w:r>
    </w:p>
    <w:p w:rsidR="00C723C5" w:rsidRPr="00264D43" w:rsidRDefault="00C723C5" w:rsidP="00C723C5">
      <w:pPr>
        <w:spacing w:after="0" w:line="240" w:lineRule="auto"/>
        <w:jc w:val="both"/>
        <w:rPr>
          <w:rFonts w:ascii="Footlight MT Light" w:hAnsi="Footlight MT Light" w:cstheme="minorHAnsi"/>
          <w:sz w:val="6"/>
          <w:szCs w:val="20"/>
        </w:rPr>
      </w:pPr>
    </w:p>
    <w:p w:rsidR="00C723C5" w:rsidRDefault="00C723C5" w:rsidP="00C723C5">
      <w:pPr>
        <w:pStyle w:val="Paragraphedeliste"/>
        <w:numPr>
          <w:ilvl w:val="0"/>
          <w:numId w:val="13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Augmentation du volume de latex et dilution plus accentués (coule plus facilement)</w:t>
      </w:r>
    </w:p>
    <w:p w:rsidR="00C723C5" w:rsidRDefault="00C723C5" w:rsidP="00C723C5">
      <w:pPr>
        <w:pStyle w:val="Paragraphedeliste"/>
        <w:numPr>
          <w:ilvl w:val="0"/>
          <w:numId w:val="13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Elimination de la maladie (B.B)</w:t>
      </w:r>
    </w:p>
    <w:p w:rsidR="00C723C5" w:rsidRPr="00536AE9" w:rsidRDefault="00C723C5" w:rsidP="00C723C5">
      <w:pPr>
        <w:pStyle w:val="Paragraphedeliste"/>
        <w:numPr>
          <w:ilvl w:val="0"/>
          <w:numId w:val="131"/>
        </w:numPr>
        <w:spacing w:after="0" w:line="240" w:lineRule="auto"/>
        <w:jc w:val="both"/>
        <w:rPr>
          <w:rFonts w:ascii="Footlight MT Light" w:hAnsi="Footlight MT Light" w:cstheme="minorHAnsi"/>
          <w:sz w:val="26"/>
          <w:szCs w:val="26"/>
        </w:rPr>
      </w:pPr>
      <w:r>
        <w:rPr>
          <w:rFonts w:ascii="Footlight MT Light" w:hAnsi="Footlight MT Light" w:cstheme="minorHAnsi"/>
          <w:sz w:val="26"/>
          <w:szCs w:val="26"/>
        </w:rPr>
        <w:t>On peut saigner lors de la refeu</w:t>
      </w:r>
      <w:r w:rsidR="00264D43">
        <w:rPr>
          <w:rFonts w:ascii="Footlight MT Light" w:hAnsi="Footlight MT Light" w:cstheme="minorHAnsi"/>
          <w:sz w:val="26"/>
          <w:szCs w:val="26"/>
        </w:rPr>
        <w:t>i</w:t>
      </w:r>
      <w:r>
        <w:rPr>
          <w:rFonts w:ascii="Footlight MT Light" w:hAnsi="Footlight MT Light" w:cstheme="minorHAnsi"/>
          <w:sz w:val="26"/>
          <w:szCs w:val="26"/>
        </w:rPr>
        <w:t>llaison sans danger.</w:t>
      </w:r>
    </w:p>
    <w:p w:rsidR="00C723C5" w:rsidRDefault="00C723C5" w:rsidP="00C723C5"/>
    <w:p w:rsidR="00010736" w:rsidRDefault="00010736"/>
    <w:sectPr w:rsidR="00010736" w:rsidSect="00264D43">
      <w:pgSz w:w="11906" w:h="16838"/>
      <w:pgMar w:top="709" w:right="1417"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83D" w:rsidRDefault="0003583D" w:rsidP="001F17E3">
      <w:pPr>
        <w:spacing w:after="0" w:line="240" w:lineRule="auto"/>
      </w:pPr>
      <w:r>
        <w:separator/>
      </w:r>
    </w:p>
  </w:endnote>
  <w:endnote w:type="continuationSeparator" w:id="0">
    <w:p w:rsidR="0003583D" w:rsidRDefault="0003583D" w:rsidP="001F17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plified Arabic Fixed">
    <w:altName w:val="Courier New"/>
    <w:charset w:val="00"/>
    <w:family w:val="modern"/>
    <w:pitch w:val="fixed"/>
    <w:sig w:usb0="00002003" w:usb1="00000000" w:usb2="00000000" w:usb3="00000000" w:csb0="00000041" w:csb1="00000000"/>
  </w:font>
  <w:font w:name="Calibri">
    <w:panose1 w:val="020F0502020204030204"/>
    <w:charset w:val="00"/>
    <w:family w:val="swiss"/>
    <w:pitch w:val="variable"/>
    <w:sig w:usb0="E4002EFF" w:usb1="C000247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omic Sans MS">
    <w:panose1 w:val="030F0702030302020204"/>
    <w:charset w:val="00"/>
    <w:family w:val="script"/>
    <w:pitch w:val="variable"/>
    <w:sig w:usb0="00000287" w:usb1="00000013"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Forte">
    <w:panose1 w:val="03060902040502070203"/>
    <w:charset w:val="00"/>
    <w:family w:val="script"/>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3A7" w:rsidRDefault="00886C92">
    <w:pPr>
      <w:pStyle w:val="Pieddepage"/>
    </w:pPr>
    <w:r>
      <w:rPr>
        <w:noProof/>
        <w:lang w:eastAsia="fr-FR"/>
      </w:rPr>
      <mc:AlternateContent>
        <mc:Choice Requires="wpg">
          <w:drawing>
            <wp:anchor distT="0" distB="0" distL="0" distR="0" simplePos="0" relativeHeight="251666432" behindDoc="0" locked="0" layoutInCell="1" allowOverlap="1">
              <wp:simplePos x="0" y="0"/>
              <wp:positionH relativeFrom="margin">
                <wp:align>right</wp:align>
              </wp:positionH>
              <mc:AlternateContent>
                <mc:Choice Requires="wp14">
                  <wp:positionV relativeFrom="bottomMargin">
                    <wp14:pctPosVOffset>20000</wp14:pctPosVOffset>
                  </wp:positionV>
                </mc:Choice>
                <mc:Fallback>
                  <wp:positionV relativeFrom="page">
                    <wp:posOffset>9972040</wp:posOffset>
                  </wp:positionV>
                </mc:Fallback>
              </mc:AlternateContent>
              <wp:extent cx="6475095" cy="320040"/>
              <wp:effectExtent l="4445" t="4445" r="0" b="0"/>
              <wp:wrapSquare wrapText="bothSides"/>
              <wp:docPr id="1" name="Groupe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5095" cy="320040"/>
                        <a:chOff x="0" y="0"/>
                        <a:chExt cx="59626" cy="3238"/>
                      </a:xfrm>
                    </wpg:grpSpPr>
                    <wps:wsp>
                      <wps:cNvPr id="2" name="Rectangle 38"/>
                      <wps:cNvSpPr>
                        <a:spLocks noChangeArrowheads="1"/>
                      </wps:cNvSpPr>
                      <wps:spPr bwMode="auto">
                        <a:xfrm>
                          <a:off x="190" y="0"/>
                          <a:ext cx="59436" cy="188"/>
                        </a:xfrm>
                        <a:prstGeom prst="rect">
                          <a:avLst/>
                        </a:prstGeom>
                        <a:solidFill>
                          <a:schemeClr val="tx1">
                            <a:lumMod val="100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3" name="Zone de texte 39"/>
                      <wps:cNvSpPr txBox="1">
                        <a:spLocks noChangeArrowheads="1"/>
                      </wps:cNvSpPr>
                      <wps:spPr bwMode="auto">
                        <a:xfrm>
                          <a:off x="0" y="666"/>
                          <a:ext cx="59436" cy="2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B23A7" w:rsidRDefault="00DB23A7">
                            <w:pPr>
                              <w:jc w:val="right"/>
                              <w:rPr>
                                <w:color w:val="808080" w:themeColor="background1" w:themeShade="80"/>
                              </w:rPr>
                            </w:pPr>
                            <w:r>
                              <w:rPr>
                                <w:rFonts w:ascii="Arial Narrow" w:hAnsi="Arial Narrow"/>
                                <w:b/>
                                <w:i/>
                                <w:color w:val="7F7F7F" w:themeColor="text1" w:themeTint="80"/>
                              </w:rPr>
                              <w:t xml:space="preserve">Ir. </w:t>
                            </w:r>
                            <w:r w:rsidR="00546096">
                              <w:rPr>
                                <w:rFonts w:ascii="Arial Narrow" w:hAnsi="Arial Narrow"/>
                                <w:b/>
                                <w:i/>
                                <w:color w:val="7F7F7F" w:themeColor="text1" w:themeTint="80"/>
                              </w:rPr>
                              <w:t>JOSUE MBELU KABUYA</w:t>
                            </w:r>
                          </w:p>
                        </w:txbxContent>
                      </wps:txbx>
                      <wps:bodyPr rot="0" vert="horz" wrap="square" lIns="91440" tIns="45720" rIns="91440" bIns="0" anchor="b" anchorCtr="0" upright="1">
                        <a:noAutofit/>
                      </wps:bodyPr>
                    </wps:wsp>
                  </wpg:wgp>
                </a:graphicData>
              </a:graphic>
              <wp14:sizeRelH relativeFrom="margin">
                <wp14:pctWidth>100000</wp14:pctWidth>
              </wp14:sizeRelH>
              <wp14:sizeRelV relativeFrom="margin">
                <wp14:pctHeight>0</wp14:pctHeight>
              </wp14:sizeRelV>
            </wp:anchor>
          </w:drawing>
        </mc:Choice>
        <mc:Fallback>
          <w:pict>
            <v:group id="Groupe 37" o:spid="_x0000_s1027" style="position:absolute;margin-left:458.65pt;margin-top:0;width:509.85pt;height:25.2pt;z-index:251666432;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">
              <v:rect id="Rectangle 38" o:spid="_x0000_s1028" style="position:absolute;left:190;width:59436;height: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DBMIA&#10;AADaAAAADwAAAGRycy9kb3ducmV2LnhtbESPwWrDMBBE74X+g9hCb7WcFErqWgmh1NBTII4JPS7W&#10;1jK2VsZSbPfvo0Igx2Fm3jD5brG9mGj0rWMFqyQFQVw73XKjoDoVLxsQPiBr7B2Tgj/ysNs+PuSY&#10;aTfzkaYyNCJC2GeowIQwZFL62pBFn7iBOHq/brQYohwbqUecI9z2cp2mb9Jiy3HB4ECfhuquvFgF&#10;zU/xNS2dIXf0r+WlG96rw1kr9fy07D9ABFrCPXxrf2sFa/i/Em+A3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O4MEwgAAANoAAAAPAAAAAAAAAAAAAAAAAJgCAABkcnMvZG93&#10;bnJldi54bWxQSwUGAAAAAAQABAD1AAAAhwMAAAAA&#10;" fillcolor="black [3213]" stroked="f" strokeweight="2pt"/>
              <v:shapetype id="_x0000_t202" coordsize="21600,21600" o:spt="202" path="m,l,21600r21600,l21600,xe">
                <v:stroke joinstyle="miter"/>
                <v:path gradientshapeok="t" o:connecttype="rect"/>
              </v:shapetype>
              <v:shape id="Zone de texte 39" o:spid="_x0000_s1029" type="#_x0000_t202" style="position:absolute;top:666;width:59436;height:25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zD8cMA&#10;AADaAAAADwAAAGRycy9kb3ducmV2LnhtbESPT2sCMRTE74V+h/AEbzXrClJWo4hQ9CT47+DtsXlu&#10;tt28LElWVz99UxB6HGbmN8x82dtG3MiH2rGC8SgDQVw6XXOl4HT8+vgEESKyxsYxKXhQgOXi/W2O&#10;hXZ33tPtECuRIBwKVGBibAspQ2nIYhi5ljh5V+ctxiR9JbXHe4LbRuZZNpUWa04LBltaGyp/Dp1V&#10;4M+7fLX+vpy7fCOflTl1Ez3dKTUc9KsZiEh9/A+/2lutYAJ/V9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zD8cMAAADaAAAADwAAAAAAAAAAAAAAAACYAgAAZHJzL2Rv&#10;d25yZXYueG1sUEsFBgAAAAAEAAQA9QAAAIgDAAAAAA==&#10;" filled="f" stroked="f" strokeweight=".5pt">
                <v:textbox inset=",,,0">
                  <w:txbxContent>
                    <w:p w:rsidR="00DB23A7" w:rsidRDefault="00DB23A7">
                      <w:pPr>
                        <w:jc w:val="right"/>
                        <w:rPr>
                          <w:color w:val="808080" w:themeColor="background1" w:themeShade="80"/>
                        </w:rPr>
                      </w:pPr>
                      <w:r>
                        <w:rPr>
                          <w:rFonts w:ascii="Arial Narrow" w:hAnsi="Arial Narrow"/>
                          <w:b/>
                          <w:i/>
                          <w:color w:val="7F7F7F" w:themeColor="text1" w:themeTint="80"/>
                        </w:rPr>
                        <w:t xml:space="preserve">Ir. </w:t>
                      </w:r>
                      <w:r w:rsidR="00546096">
                        <w:rPr>
                          <w:rFonts w:ascii="Arial Narrow" w:hAnsi="Arial Narrow"/>
                          <w:b/>
                          <w:i/>
                          <w:color w:val="7F7F7F" w:themeColor="text1" w:themeTint="80"/>
                        </w:rPr>
                        <w:t>JOSUE MBELU KABUYA</w:t>
                      </w:r>
                    </w:p>
                  </w:txbxContent>
                </v:textbox>
              </v:shape>
              <w10:wrap type="square" anchorx="margin" anchory="margin"/>
            </v:group>
          </w:pict>
        </mc:Fallback>
      </mc:AlternateContent>
    </w:r>
    <w:r>
      <w:rPr>
        <w:noProof/>
        <w:lang w:eastAsia="fr-FR"/>
      </w:rPr>
      <mc:AlternateContent>
        <mc:Choice Requires="wps">
          <w:drawing>
            <wp:anchor distT="0" distB="0" distL="0" distR="0" simplePos="0" relativeHeight="251665408" behindDoc="0" locked="0" layoutInCell="1" allowOverlap="1">
              <wp:simplePos x="0" y="0"/>
              <wp:positionH relativeFrom="rightMargin">
                <wp:align>left</wp:align>
              </wp:positionH>
              <mc:AlternateContent>
                <mc:Choice Requires="wp14">
                  <wp:positionV relativeFrom="bottomMargin">
                    <wp14:pctPosVOffset>20000</wp14:pctPosVOffset>
                  </wp:positionV>
                </mc:Choice>
                <mc:Fallback>
                  <wp:positionV relativeFrom="page">
                    <wp:posOffset>9972040</wp:posOffset>
                  </wp:positionV>
                </mc:Fallback>
              </mc:AlternateContent>
              <wp:extent cx="457200" cy="320040"/>
              <wp:effectExtent l="0" t="0" r="0" b="3810"/>
              <wp:wrapSquare wrapText="bothSides"/>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DB23A7" w:rsidRDefault="00DB23A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B80653">
                            <w:rPr>
                              <w:noProof/>
                              <w:color w:val="FFFFFF" w:themeColor="background1"/>
                              <w:sz w:val="28"/>
                              <w:szCs w:val="28"/>
                            </w:rPr>
                            <w:t>1</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30" style="position:absolute;margin-left:0;margin-top:0;width:36pt;height:25.2pt;z-index:251665408;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" fillcolor="black [3213]" stroked="f" strokeweight="3pt">
              <v:path arrowok="t"/>
              <v:textbox>
                <w:txbxContent>
                  <w:p w:rsidR="00DB23A7" w:rsidRDefault="00DB23A7">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B80653">
                      <w:rPr>
                        <w:noProof/>
                        <w:color w:val="FFFFFF" w:themeColor="background1"/>
                        <w:sz w:val="28"/>
                        <w:szCs w:val="28"/>
                      </w:rPr>
                      <w:t>1</w:t>
                    </w:r>
                    <w:r>
                      <w:rPr>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83D" w:rsidRDefault="0003583D" w:rsidP="001F17E3">
      <w:pPr>
        <w:spacing w:after="0" w:line="240" w:lineRule="auto"/>
      </w:pPr>
      <w:r>
        <w:separator/>
      </w:r>
    </w:p>
  </w:footnote>
  <w:footnote w:type="continuationSeparator" w:id="0">
    <w:p w:rsidR="0003583D" w:rsidRDefault="0003583D" w:rsidP="001F17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5A8F" w:rsidRPr="00DD5A8F" w:rsidRDefault="00DD5A8F" w:rsidP="00DD5A8F">
    <w:pPr>
      <w:pStyle w:val="En-tte"/>
      <w:jc w:val="center"/>
      <w:rPr>
        <w:rFonts w:ascii="Arial Narrow" w:hAnsi="Arial Narrow"/>
        <w:b/>
        <w:u w:val="single"/>
      </w:rPr>
    </w:pPr>
    <w:r w:rsidRPr="00DD5A8F">
      <w:rPr>
        <w:rFonts w:ascii="Arial Narrow" w:hAnsi="Arial Narrow"/>
        <w:b/>
        <w:u w:val="single"/>
      </w:rPr>
      <w:t>COURS DE PHYTOPAT</w:t>
    </w:r>
    <w:r w:rsidR="00DB23A7">
      <w:rPr>
        <w:rFonts w:ascii="Arial Narrow" w:hAnsi="Arial Narrow"/>
        <w:b/>
        <w:u w:val="single"/>
      </w:rPr>
      <w:t>H</w:t>
    </w:r>
    <w:r w:rsidRPr="00DD5A8F">
      <w:rPr>
        <w:rFonts w:ascii="Arial Narrow" w:hAnsi="Arial Narrow"/>
        <w:b/>
        <w:u w:val="single"/>
      </w:rPr>
      <w:t>OLOGIE</w:t>
    </w:r>
    <w:r w:rsidR="00DB23A7">
      <w:rPr>
        <w:rFonts w:ascii="Arial Narrow" w:hAnsi="Arial Narrow"/>
        <w:b/>
        <w:u w:val="single"/>
      </w:rPr>
      <w:t xml:space="preserve">  4</w:t>
    </w:r>
    <w:r w:rsidR="00DB23A7" w:rsidRPr="00DB23A7">
      <w:rPr>
        <w:rFonts w:ascii="Arial Narrow" w:hAnsi="Arial Narrow"/>
        <w:b/>
        <w:u w:val="single"/>
        <w:vertAlign w:val="superscript"/>
      </w:rPr>
      <w:t>ème</w:t>
    </w:r>
    <w:r w:rsidR="00DB23A7">
      <w:rPr>
        <w:rFonts w:ascii="Arial Narrow" w:hAnsi="Arial Narrow"/>
        <w:b/>
        <w:u w:val="single"/>
      </w:rPr>
      <w:t xml:space="preserve"> </w:t>
    </w:r>
  </w:p>
  <w:p w:rsidR="00AA73B0" w:rsidRDefault="00AA73B0">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60299"/>
    <w:multiLevelType w:val="hybridMultilevel"/>
    <w:tmpl w:val="9EDAB01C"/>
    <w:lvl w:ilvl="0" w:tplc="386CE98A">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2121AF"/>
    <w:multiLevelType w:val="hybridMultilevel"/>
    <w:tmpl w:val="90A22E64"/>
    <w:lvl w:ilvl="0" w:tplc="26609E7E">
      <w:start w:val="1"/>
      <w:numFmt w:val="bullet"/>
      <w:lvlText w:val=""/>
      <w:lvlJc w:val="left"/>
      <w:pPr>
        <w:ind w:left="720" w:hanging="360"/>
      </w:pPr>
      <w:rPr>
        <w:rFonts w:ascii="Wingdings" w:hAnsi="Wingdings"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0951033"/>
    <w:multiLevelType w:val="hybridMultilevel"/>
    <w:tmpl w:val="BAA00B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0BD70A7"/>
    <w:multiLevelType w:val="hybridMultilevel"/>
    <w:tmpl w:val="EEDAB690"/>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13F0742"/>
    <w:multiLevelType w:val="hybridMultilevel"/>
    <w:tmpl w:val="3E1A00C6"/>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1927802"/>
    <w:multiLevelType w:val="hybridMultilevel"/>
    <w:tmpl w:val="BFE2BC8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2D37B44"/>
    <w:multiLevelType w:val="hybridMultilevel"/>
    <w:tmpl w:val="7E5C25FA"/>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3AA2EFE"/>
    <w:multiLevelType w:val="hybridMultilevel"/>
    <w:tmpl w:val="11E255DC"/>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3D70251"/>
    <w:multiLevelType w:val="hybridMultilevel"/>
    <w:tmpl w:val="08AC2B68"/>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51411BC"/>
    <w:multiLevelType w:val="hybridMultilevel"/>
    <w:tmpl w:val="D7DA60E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6C97F8C"/>
    <w:multiLevelType w:val="hybridMultilevel"/>
    <w:tmpl w:val="F800B7D2"/>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9AF31FA"/>
    <w:multiLevelType w:val="hybridMultilevel"/>
    <w:tmpl w:val="466AAD5E"/>
    <w:lvl w:ilvl="0" w:tplc="53DEEB30">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2" w15:restartNumberingAfterBreak="0">
    <w:nsid w:val="0BDD5C5D"/>
    <w:multiLevelType w:val="hybridMultilevel"/>
    <w:tmpl w:val="0F7A34F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0C6232EE"/>
    <w:multiLevelType w:val="hybridMultilevel"/>
    <w:tmpl w:val="1C48416A"/>
    <w:lvl w:ilvl="0" w:tplc="2682D3C0">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15:restartNumberingAfterBreak="0">
    <w:nsid w:val="0C8C0395"/>
    <w:multiLevelType w:val="hybridMultilevel"/>
    <w:tmpl w:val="48821B1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F3E7DC6"/>
    <w:multiLevelType w:val="hybridMultilevel"/>
    <w:tmpl w:val="8A14AD38"/>
    <w:lvl w:ilvl="0" w:tplc="AB8A654C">
      <w:start w:val="1"/>
      <w:numFmt w:val="decimal"/>
      <w:lvlText w:val="%1."/>
      <w:lvlJc w:val="left"/>
      <w:pPr>
        <w:ind w:left="2160" w:hanging="360"/>
      </w:pPr>
      <w:rPr>
        <w:rFonts w:hint="default"/>
      </w:r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16" w15:restartNumberingAfterBreak="0">
    <w:nsid w:val="0FCC395D"/>
    <w:multiLevelType w:val="hybridMultilevel"/>
    <w:tmpl w:val="63B4769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1841942"/>
    <w:multiLevelType w:val="hybridMultilevel"/>
    <w:tmpl w:val="5C1C38B0"/>
    <w:lvl w:ilvl="0" w:tplc="02106A8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12C12426"/>
    <w:multiLevelType w:val="hybridMultilevel"/>
    <w:tmpl w:val="0D302680"/>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149A10D4"/>
    <w:multiLevelType w:val="hybridMultilevel"/>
    <w:tmpl w:val="7A10129C"/>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52F4EDD"/>
    <w:multiLevelType w:val="hybridMultilevel"/>
    <w:tmpl w:val="710667B0"/>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54D71A8"/>
    <w:multiLevelType w:val="hybridMultilevel"/>
    <w:tmpl w:val="DD6897CA"/>
    <w:lvl w:ilvl="0" w:tplc="9F8C2EE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15:restartNumberingAfterBreak="0">
    <w:nsid w:val="162B3537"/>
    <w:multiLevelType w:val="hybridMultilevel"/>
    <w:tmpl w:val="BAAAA1EE"/>
    <w:lvl w:ilvl="0" w:tplc="C6961656">
      <w:start w:val="1"/>
      <w:numFmt w:val="lowerLetter"/>
      <w:lvlText w:val="%1)"/>
      <w:lvlJc w:val="left"/>
      <w:pPr>
        <w:ind w:left="720" w:hanging="360"/>
      </w:pPr>
      <w:rPr>
        <w:rFonts w:ascii="Footlight MT Light" w:eastAsiaTheme="minorHAnsi" w:hAnsi="Footlight MT Light" w:cstheme="minorHAnsi"/>
      </w:rPr>
    </w:lvl>
    <w:lvl w:ilvl="1" w:tplc="040C0019">
      <w:start w:val="1"/>
      <w:numFmt w:val="lowerLetter"/>
      <w:lvlText w:val="%2."/>
      <w:lvlJc w:val="left"/>
      <w:pPr>
        <w:ind w:left="1440" w:hanging="360"/>
      </w:pPr>
    </w:lvl>
    <w:lvl w:ilvl="2" w:tplc="5C549E10">
      <w:start w:val="1"/>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185A57DF"/>
    <w:multiLevelType w:val="hybridMultilevel"/>
    <w:tmpl w:val="9C365AD6"/>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186C1340"/>
    <w:multiLevelType w:val="hybridMultilevel"/>
    <w:tmpl w:val="89109DE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187E5737"/>
    <w:multiLevelType w:val="hybridMultilevel"/>
    <w:tmpl w:val="4CBC4628"/>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18B62E3B"/>
    <w:multiLevelType w:val="hybridMultilevel"/>
    <w:tmpl w:val="AD2E416C"/>
    <w:lvl w:ilvl="0" w:tplc="E7146DF4">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9306BF4"/>
    <w:multiLevelType w:val="hybridMultilevel"/>
    <w:tmpl w:val="9FCE3C3E"/>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1A4866B2"/>
    <w:multiLevelType w:val="hybridMultilevel"/>
    <w:tmpl w:val="657CE00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1ADF0E43"/>
    <w:multiLevelType w:val="hybridMultilevel"/>
    <w:tmpl w:val="143A4DEE"/>
    <w:lvl w:ilvl="0" w:tplc="1B02A3EC">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0" w15:restartNumberingAfterBreak="0">
    <w:nsid w:val="1B083577"/>
    <w:multiLevelType w:val="hybridMultilevel"/>
    <w:tmpl w:val="E38E5132"/>
    <w:lvl w:ilvl="0" w:tplc="11CC2098">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1" w15:restartNumberingAfterBreak="0">
    <w:nsid w:val="1C465695"/>
    <w:multiLevelType w:val="hybridMultilevel"/>
    <w:tmpl w:val="3746FC5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1CA2233F"/>
    <w:multiLevelType w:val="hybridMultilevel"/>
    <w:tmpl w:val="F572AF08"/>
    <w:lvl w:ilvl="0" w:tplc="511AD2C2">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33" w15:restartNumberingAfterBreak="0">
    <w:nsid w:val="1E002554"/>
    <w:multiLevelType w:val="hybridMultilevel"/>
    <w:tmpl w:val="2CB6CACA"/>
    <w:lvl w:ilvl="0" w:tplc="AF1C3BA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1E0F57A7"/>
    <w:multiLevelType w:val="hybridMultilevel"/>
    <w:tmpl w:val="5D9A57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1E6414BE"/>
    <w:multiLevelType w:val="hybridMultilevel"/>
    <w:tmpl w:val="3E268BC4"/>
    <w:lvl w:ilvl="0" w:tplc="1EC259E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1FA5434D"/>
    <w:multiLevelType w:val="hybridMultilevel"/>
    <w:tmpl w:val="44E8C362"/>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20CB47E3"/>
    <w:multiLevelType w:val="hybridMultilevel"/>
    <w:tmpl w:val="475288F0"/>
    <w:lvl w:ilvl="0" w:tplc="432C5D5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21920E76"/>
    <w:multiLevelType w:val="hybridMultilevel"/>
    <w:tmpl w:val="FB40645E"/>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226C3A5C"/>
    <w:multiLevelType w:val="hybridMultilevel"/>
    <w:tmpl w:val="5B1EED0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22B65694"/>
    <w:multiLevelType w:val="hybridMultilevel"/>
    <w:tmpl w:val="77CE82FA"/>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22D3264C"/>
    <w:multiLevelType w:val="hybridMultilevel"/>
    <w:tmpl w:val="E6CE3352"/>
    <w:lvl w:ilvl="0" w:tplc="02106A8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244D67BF"/>
    <w:multiLevelType w:val="hybridMultilevel"/>
    <w:tmpl w:val="E0FEF41A"/>
    <w:lvl w:ilvl="0" w:tplc="8EA499A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2505631D"/>
    <w:multiLevelType w:val="hybridMultilevel"/>
    <w:tmpl w:val="27AC6978"/>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25F67955"/>
    <w:multiLevelType w:val="hybridMultilevel"/>
    <w:tmpl w:val="F87689D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279B1D0D"/>
    <w:multiLevelType w:val="hybridMultilevel"/>
    <w:tmpl w:val="27FC503C"/>
    <w:lvl w:ilvl="0" w:tplc="672449D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284D565D"/>
    <w:multiLevelType w:val="hybridMultilevel"/>
    <w:tmpl w:val="FBCAFD7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29544692"/>
    <w:multiLevelType w:val="hybridMultilevel"/>
    <w:tmpl w:val="46EC363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29A67C06"/>
    <w:multiLevelType w:val="hybridMultilevel"/>
    <w:tmpl w:val="C02E254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2A9F4DCC"/>
    <w:multiLevelType w:val="hybridMultilevel"/>
    <w:tmpl w:val="E354CB2A"/>
    <w:lvl w:ilvl="0" w:tplc="86083F72">
      <w:start w:val="1"/>
      <w:numFmt w:val="decimal"/>
      <w:lvlText w:val="%1)"/>
      <w:lvlJc w:val="left"/>
      <w:pPr>
        <w:ind w:left="1080" w:hanging="360"/>
      </w:pPr>
      <w:rPr>
        <w:rFonts w:hint="default"/>
        <w:i w:val="0"/>
        <w:u w:val="non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0" w15:restartNumberingAfterBreak="0">
    <w:nsid w:val="2B1C0572"/>
    <w:multiLevelType w:val="hybridMultilevel"/>
    <w:tmpl w:val="CF5A62E6"/>
    <w:lvl w:ilvl="0" w:tplc="64AA2690">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1" w15:restartNumberingAfterBreak="0">
    <w:nsid w:val="2BC43882"/>
    <w:multiLevelType w:val="hybridMultilevel"/>
    <w:tmpl w:val="A78E9F32"/>
    <w:lvl w:ilvl="0" w:tplc="1AB4B69A">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2" w15:restartNumberingAfterBreak="0">
    <w:nsid w:val="2BDE2122"/>
    <w:multiLevelType w:val="hybridMultilevel"/>
    <w:tmpl w:val="98486F3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3" w15:restartNumberingAfterBreak="0">
    <w:nsid w:val="2CE4586E"/>
    <w:multiLevelType w:val="hybridMultilevel"/>
    <w:tmpl w:val="CD584288"/>
    <w:lvl w:ilvl="0" w:tplc="B766393A">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4" w15:restartNumberingAfterBreak="0">
    <w:nsid w:val="2D432471"/>
    <w:multiLevelType w:val="hybridMultilevel"/>
    <w:tmpl w:val="972CE18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2D9D1B61"/>
    <w:multiLevelType w:val="hybridMultilevel"/>
    <w:tmpl w:val="B26A024E"/>
    <w:lvl w:ilvl="0" w:tplc="4B660EE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6" w15:restartNumberingAfterBreak="0">
    <w:nsid w:val="2DEB4A1E"/>
    <w:multiLevelType w:val="hybridMultilevel"/>
    <w:tmpl w:val="1CBCB7A2"/>
    <w:lvl w:ilvl="0" w:tplc="11568D1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15:restartNumberingAfterBreak="0">
    <w:nsid w:val="2FBF6112"/>
    <w:multiLevelType w:val="hybridMultilevel"/>
    <w:tmpl w:val="9722A332"/>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3068364C"/>
    <w:multiLevelType w:val="hybridMultilevel"/>
    <w:tmpl w:val="8DAC65C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9" w15:restartNumberingAfterBreak="0">
    <w:nsid w:val="328C6904"/>
    <w:multiLevelType w:val="hybridMultilevel"/>
    <w:tmpl w:val="D0CA8F86"/>
    <w:lvl w:ilvl="0" w:tplc="4636F2F8">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0" w15:restartNumberingAfterBreak="0">
    <w:nsid w:val="347E75B4"/>
    <w:multiLevelType w:val="hybridMultilevel"/>
    <w:tmpl w:val="97787DD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15:restartNumberingAfterBreak="0">
    <w:nsid w:val="35693768"/>
    <w:multiLevelType w:val="hybridMultilevel"/>
    <w:tmpl w:val="4220173A"/>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36483023"/>
    <w:multiLevelType w:val="hybridMultilevel"/>
    <w:tmpl w:val="48DA52B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15:restartNumberingAfterBreak="0">
    <w:nsid w:val="38140915"/>
    <w:multiLevelType w:val="hybridMultilevel"/>
    <w:tmpl w:val="5AC0FA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3A66095F"/>
    <w:multiLevelType w:val="hybridMultilevel"/>
    <w:tmpl w:val="504CD6CC"/>
    <w:lvl w:ilvl="0" w:tplc="335EEC9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3B212696"/>
    <w:multiLevelType w:val="hybridMultilevel"/>
    <w:tmpl w:val="17044A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3B7423AB"/>
    <w:multiLevelType w:val="hybridMultilevel"/>
    <w:tmpl w:val="A16C23F4"/>
    <w:lvl w:ilvl="0" w:tplc="4662A64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7" w15:restartNumberingAfterBreak="0">
    <w:nsid w:val="3CAA76BE"/>
    <w:multiLevelType w:val="hybridMultilevel"/>
    <w:tmpl w:val="00C86BC2"/>
    <w:lvl w:ilvl="0" w:tplc="B4022774">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8" w15:restartNumberingAfterBreak="0">
    <w:nsid w:val="40AD5C40"/>
    <w:multiLevelType w:val="hybridMultilevel"/>
    <w:tmpl w:val="9C52A0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42AC04AB"/>
    <w:multiLevelType w:val="hybridMultilevel"/>
    <w:tmpl w:val="92484104"/>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15:restartNumberingAfterBreak="0">
    <w:nsid w:val="47E31A3E"/>
    <w:multiLevelType w:val="hybridMultilevel"/>
    <w:tmpl w:val="D5CC988A"/>
    <w:lvl w:ilvl="0" w:tplc="040C0001">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48AA5F71"/>
    <w:multiLevelType w:val="hybridMultilevel"/>
    <w:tmpl w:val="4470D458"/>
    <w:lvl w:ilvl="0" w:tplc="06704F24">
      <w:start w:val="1"/>
      <w:numFmt w:val="upperLetter"/>
      <w:lvlText w:val="%1."/>
      <w:lvlJc w:val="left"/>
      <w:pPr>
        <w:ind w:left="1440" w:hanging="360"/>
      </w:pPr>
      <w:rPr>
        <w:rFonts w:hint="default"/>
      </w:rPr>
    </w:lvl>
    <w:lvl w:ilvl="1" w:tplc="AAB2055C">
      <w:start w:val="1"/>
      <w:numFmt w:val="lowerLetter"/>
      <w:lvlText w:val="%2)"/>
      <w:lvlJc w:val="left"/>
      <w:pPr>
        <w:ind w:left="2160" w:hanging="360"/>
      </w:pPr>
      <w:rPr>
        <w:rFonts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2" w15:restartNumberingAfterBreak="0">
    <w:nsid w:val="494404D9"/>
    <w:multiLevelType w:val="hybridMultilevel"/>
    <w:tmpl w:val="71400752"/>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3" w15:restartNumberingAfterBreak="0">
    <w:nsid w:val="4A1E347E"/>
    <w:multiLevelType w:val="hybridMultilevel"/>
    <w:tmpl w:val="E51E5EC2"/>
    <w:lvl w:ilvl="0" w:tplc="DDAC966A">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4" w15:restartNumberingAfterBreak="0">
    <w:nsid w:val="4AA13DB4"/>
    <w:multiLevelType w:val="hybridMultilevel"/>
    <w:tmpl w:val="BBFEAD66"/>
    <w:lvl w:ilvl="0" w:tplc="B7CE1388">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75" w15:restartNumberingAfterBreak="0">
    <w:nsid w:val="4C220B50"/>
    <w:multiLevelType w:val="hybridMultilevel"/>
    <w:tmpl w:val="444C9C6E"/>
    <w:lvl w:ilvl="0" w:tplc="C8AC211C">
      <w:start w:val="1"/>
      <w:numFmt w:val="bullet"/>
      <w:lvlText w:val="­"/>
      <w:lvlJc w:val="left"/>
      <w:pPr>
        <w:ind w:left="1440" w:hanging="360"/>
      </w:pPr>
      <w:rPr>
        <w:rFonts w:ascii="Simplified Arabic Fixed" w:hAnsi="Simplified Arabic Fixed" w:hint="default"/>
        <w:b w:val="0"/>
        <w:i/>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6" w15:restartNumberingAfterBreak="0">
    <w:nsid w:val="4CFF291B"/>
    <w:multiLevelType w:val="hybridMultilevel"/>
    <w:tmpl w:val="B784FCA8"/>
    <w:lvl w:ilvl="0" w:tplc="36640FF6">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77" w15:restartNumberingAfterBreak="0">
    <w:nsid w:val="4D8B1C62"/>
    <w:multiLevelType w:val="hybridMultilevel"/>
    <w:tmpl w:val="38C2C3AE"/>
    <w:lvl w:ilvl="0" w:tplc="C8AC211C">
      <w:start w:val="1"/>
      <w:numFmt w:val="bullet"/>
      <w:lvlText w:val="­"/>
      <w:lvlJc w:val="left"/>
      <w:pPr>
        <w:ind w:left="1440" w:hanging="360"/>
      </w:pPr>
      <w:rPr>
        <w:rFonts w:ascii="Simplified Arabic Fixed" w:hAnsi="Simplified Arabic Fixed" w:hint="default"/>
        <w:b w:val="0"/>
        <w:i/>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8" w15:restartNumberingAfterBreak="0">
    <w:nsid w:val="4D951F9D"/>
    <w:multiLevelType w:val="hybridMultilevel"/>
    <w:tmpl w:val="EB78F1AC"/>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4DB26039"/>
    <w:multiLevelType w:val="hybridMultilevel"/>
    <w:tmpl w:val="676CFAA4"/>
    <w:lvl w:ilvl="0" w:tplc="0BFE65A8">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0" w15:restartNumberingAfterBreak="0">
    <w:nsid w:val="4EDA46D5"/>
    <w:multiLevelType w:val="hybridMultilevel"/>
    <w:tmpl w:val="DEACF3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15:restartNumberingAfterBreak="0">
    <w:nsid w:val="533300B2"/>
    <w:multiLevelType w:val="hybridMultilevel"/>
    <w:tmpl w:val="B416488E"/>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2" w15:restartNumberingAfterBreak="0">
    <w:nsid w:val="54824A28"/>
    <w:multiLevelType w:val="hybridMultilevel"/>
    <w:tmpl w:val="5F5A910C"/>
    <w:lvl w:ilvl="0" w:tplc="972256C6">
      <w:start w:val="1"/>
      <w:numFmt w:val="upperLetter"/>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83" w15:restartNumberingAfterBreak="0">
    <w:nsid w:val="56BD45FD"/>
    <w:multiLevelType w:val="hybridMultilevel"/>
    <w:tmpl w:val="58E0126A"/>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4" w15:restartNumberingAfterBreak="0">
    <w:nsid w:val="56C225F1"/>
    <w:multiLevelType w:val="hybridMultilevel"/>
    <w:tmpl w:val="3CAC26CA"/>
    <w:lvl w:ilvl="0" w:tplc="040C0019">
      <w:start w:val="1"/>
      <w:numFmt w:val="lowerLetter"/>
      <w:lvlText w:val="%1."/>
      <w:lvlJc w:val="left"/>
      <w:pPr>
        <w:ind w:left="720" w:hanging="360"/>
      </w:pPr>
    </w:lvl>
    <w:lvl w:ilvl="1" w:tplc="A0F41ABC">
      <w:start w:val="1"/>
      <w:numFmt w:val="lowerLetter"/>
      <w:lvlText w:val="%2."/>
      <w:lvlJc w:val="left"/>
      <w:pPr>
        <w:ind w:left="1440" w:hanging="360"/>
      </w:pPr>
      <w:rPr>
        <w:rFonts w:ascii="Footlight MT Light" w:eastAsiaTheme="minorHAnsi" w:hAnsi="Footlight MT Light" w:cstheme="minorHAnsi"/>
      </w:rPr>
    </w:lvl>
    <w:lvl w:ilvl="2" w:tplc="9CA61DBC">
      <w:start w:val="1"/>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15:restartNumberingAfterBreak="0">
    <w:nsid w:val="574009EE"/>
    <w:multiLevelType w:val="hybridMultilevel"/>
    <w:tmpl w:val="BF603F74"/>
    <w:lvl w:ilvl="0" w:tplc="A6D00172">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6" w15:restartNumberingAfterBreak="0">
    <w:nsid w:val="57B75E6B"/>
    <w:multiLevelType w:val="hybridMultilevel"/>
    <w:tmpl w:val="0A188B2C"/>
    <w:lvl w:ilvl="0" w:tplc="02106A8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7" w15:restartNumberingAfterBreak="0">
    <w:nsid w:val="57C972D9"/>
    <w:multiLevelType w:val="hybridMultilevel"/>
    <w:tmpl w:val="7A825F7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8" w15:restartNumberingAfterBreak="0">
    <w:nsid w:val="580E4808"/>
    <w:multiLevelType w:val="hybridMultilevel"/>
    <w:tmpl w:val="EB0E289E"/>
    <w:lvl w:ilvl="0" w:tplc="24181E68">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9" w15:restartNumberingAfterBreak="0">
    <w:nsid w:val="58F859A5"/>
    <w:multiLevelType w:val="hybridMultilevel"/>
    <w:tmpl w:val="C06EECF6"/>
    <w:lvl w:ilvl="0" w:tplc="184EB1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15:restartNumberingAfterBreak="0">
    <w:nsid w:val="5B2143A8"/>
    <w:multiLevelType w:val="hybridMultilevel"/>
    <w:tmpl w:val="B1160A5E"/>
    <w:lvl w:ilvl="0" w:tplc="5D92FFE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5B7D250E"/>
    <w:multiLevelType w:val="hybridMultilevel"/>
    <w:tmpl w:val="556ED8AC"/>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2" w15:restartNumberingAfterBreak="0">
    <w:nsid w:val="5C7000D7"/>
    <w:multiLevelType w:val="hybridMultilevel"/>
    <w:tmpl w:val="C5140C26"/>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15:restartNumberingAfterBreak="0">
    <w:nsid w:val="5CEC0127"/>
    <w:multiLevelType w:val="hybridMultilevel"/>
    <w:tmpl w:val="E7184762"/>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15:restartNumberingAfterBreak="0">
    <w:nsid w:val="5D8035A0"/>
    <w:multiLevelType w:val="hybridMultilevel"/>
    <w:tmpl w:val="FA9CB6AA"/>
    <w:lvl w:ilvl="0" w:tplc="02106A8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5D816E1A"/>
    <w:multiLevelType w:val="hybridMultilevel"/>
    <w:tmpl w:val="05C26000"/>
    <w:lvl w:ilvl="0" w:tplc="80FA5422">
      <w:start w:val="1"/>
      <w:numFmt w:val="bullet"/>
      <w:lvlText w:val=""/>
      <w:lvlJc w:val="left"/>
      <w:pPr>
        <w:ind w:left="720" w:hanging="360"/>
      </w:pPr>
      <w:rPr>
        <w:rFonts w:ascii="Wingdings" w:hAnsi="Wingdings"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6" w15:restartNumberingAfterBreak="0">
    <w:nsid w:val="5DC22D80"/>
    <w:multiLevelType w:val="hybridMultilevel"/>
    <w:tmpl w:val="679C3678"/>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7" w15:restartNumberingAfterBreak="0">
    <w:nsid w:val="5EBE5E4F"/>
    <w:multiLevelType w:val="hybridMultilevel"/>
    <w:tmpl w:val="032E5FE6"/>
    <w:lvl w:ilvl="0" w:tplc="A3B00B6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15:restartNumberingAfterBreak="0">
    <w:nsid w:val="604D2ED6"/>
    <w:multiLevelType w:val="hybridMultilevel"/>
    <w:tmpl w:val="FB9C4462"/>
    <w:lvl w:ilvl="0" w:tplc="631A538E">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9" w15:restartNumberingAfterBreak="0">
    <w:nsid w:val="607647AE"/>
    <w:multiLevelType w:val="hybridMultilevel"/>
    <w:tmpl w:val="ED2AEB7E"/>
    <w:lvl w:ilvl="0" w:tplc="90A6D4C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0" w15:restartNumberingAfterBreak="0">
    <w:nsid w:val="607D551F"/>
    <w:multiLevelType w:val="hybridMultilevel"/>
    <w:tmpl w:val="996C301E"/>
    <w:lvl w:ilvl="0" w:tplc="D374C406">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01" w15:restartNumberingAfterBreak="0">
    <w:nsid w:val="614429F5"/>
    <w:multiLevelType w:val="hybridMultilevel"/>
    <w:tmpl w:val="AF0E23AA"/>
    <w:lvl w:ilvl="0" w:tplc="872E7FB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2" w15:restartNumberingAfterBreak="0">
    <w:nsid w:val="61496EEC"/>
    <w:multiLevelType w:val="hybridMultilevel"/>
    <w:tmpl w:val="E6A28520"/>
    <w:lvl w:ilvl="0" w:tplc="6CE4F35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3" w15:restartNumberingAfterBreak="0">
    <w:nsid w:val="638771CB"/>
    <w:multiLevelType w:val="hybridMultilevel"/>
    <w:tmpl w:val="7D943BA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4" w15:restartNumberingAfterBreak="0">
    <w:nsid w:val="64BD7D0D"/>
    <w:multiLevelType w:val="hybridMultilevel"/>
    <w:tmpl w:val="E2F69160"/>
    <w:lvl w:ilvl="0" w:tplc="919C8E56">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5" w15:restartNumberingAfterBreak="0">
    <w:nsid w:val="659F4518"/>
    <w:multiLevelType w:val="hybridMultilevel"/>
    <w:tmpl w:val="3E628D5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6" w15:restartNumberingAfterBreak="0">
    <w:nsid w:val="6625714E"/>
    <w:multiLevelType w:val="hybridMultilevel"/>
    <w:tmpl w:val="02222AC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15:restartNumberingAfterBreak="0">
    <w:nsid w:val="664A6A77"/>
    <w:multiLevelType w:val="hybridMultilevel"/>
    <w:tmpl w:val="5ABA0666"/>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15:restartNumberingAfterBreak="0">
    <w:nsid w:val="669D5E5B"/>
    <w:multiLevelType w:val="hybridMultilevel"/>
    <w:tmpl w:val="9EC2EF4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9" w15:restartNumberingAfterBreak="0">
    <w:nsid w:val="676D112E"/>
    <w:multiLevelType w:val="hybridMultilevel"/>
    <w:tmpl w:val="B560D0C0"/>
    <w:lvl w:ilvl="0" w:tplc="5032FFFA">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10" w15:restartNumberingAfterBreak="0">
    <w:nsid w:val="69A76D2B"/>
    <w:multiLevelType w:val="hybridMultilevel"/>
    <w:tmpl w:val="7AFA3C88"/>
    <w:lvl w:ilvl="0" w:tplc="8A6A6D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15:restartNumberingAfterBreak="0">
    <w:nsid w:val="69B80180"/>
    <w:multiLevelType w:val="hybridMultilevel"/>
    <w:tmpl w:val="38E04D7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2" w15:restartNumberingAfterBreak="0">
    <w:nsid w:val="6B3F266C"/>
    <w:multiLevelType w:val="hybridMultilevel"/>
    <w:tmpl w:val="8370DA9E"/>
    <w:lvl w:ilvl="0" w:tplc="1EBA45DC">
      <w:start w:val="1"/>
      <w:numFmt w:val="upperLetter"/>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13" w15:restartNumberingAfterBreak="0">
    <w:nsid w:val="6CC925AE"/>
    <w:multiLevelType w:val="hybridMultilevel"/>
    <w:tmpl w:val="61CC6D6A"/>
    <w:lvl w:ilvl="0" w:tplc="089C8FA0">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14" w15:restartNumberingAfterBreak="0">
    <w:nsid w:val="6D5A6759"/>
    <w:multiLevelType w:val="hybridMultilevel"/>
    <w:tmpl w:val="2D1CFD5C"/>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6E155E15"/>
    <w:multiLevelType w:val="hybridMultilevel"/>
    <w:tmpl w:val="B56C8036"/>
    <w:lvl w:ilvl="0" w:tplc="35C663E4">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16" w15:restartNumberingAfterBreak="0">
    <w:nsid w:val="704F5AFE"/>
    <w:multiLevelType w:val="hybridMultilevel"/>
    <w:tmpl w:val="96AA6192"/>
    <w:lvl w:ilvl="0" w:tplc="7494CE30">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17" w15:restartNumberingAfterBreak="0">
    <w:nsid w:val="70A3693D"/>
    <w:multiLevelType w:val="hybridMultilevel"/>
    <w:tmpl w:val="FC6C59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8" w15:restartNumberingAfterBreak="0">
    <w:nsid w:val="70D85E63"/>
    <w:multiLevelType w:val="hybridMultilevel"/>
    <w:tmpl w:val="097C341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9" w15:restartNumberingAfterBreak="0">
    <w:nsid w:val="715B77DA"/>
    <w:multiLevelType w:val="hybridMultilevel"/>
    <w:tmpl w:val="5538D532"/>
    <w:lvl w:ilvl="0" w:tplc="0930F33E">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0" w15:restartNumberingAfterBreak="0">
    <w:nsid w:val="74187F62"/>
    <w:multiLevelType w:val="hybridMultilevel"/>
    <w:tmpl w:val="045807FA"/>
    <w:lvl w:ilvl="0" w:tplc="040C0009">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21" w15:restartNumberingAfterBreak="0">
    <w:nsid w:val="74232858"/>
    <w:multiLevelType w:val="hybridMultilevel"/>
    <w:tmpl w:val="C56C512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2" w15:restartNumberingAfterBreak="0">
    <w:nsid w:val="75614C0B"/>
    <w:multiLevelType w:val="hybridMultilevel"/>
    <w:tmpl w:val="FF9EF01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3" w15:restartNumberingAfterBreak="0">
    <w:nsid w:val="75A934C5"/>
    <w:multiLevelType w:val="hybridMultilevel"/>
    <w:tmpl w:val="1D7C931E"/>
    <w:lvl w:ilvl="0" w:tplc="B902F1E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4" w15:restartNumberingAfterBreak="0">
    <w:nsid w:val="761D1308"/>
    <w:multiLevelType w:val="hybridMultilevel"/>
    <w:tmpl w:val="7F869816"/>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5" w15:restartNumberingAfterBreak="0">
    <w:nsid w:val="788133C2"/>
    <w:multiLevelType w:val="hybridMultilevel"/>
    <w:tmpl w:val="E188DE74"/>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15:restartNumberingAfterBreak="0">
    <w:nsid w:val="79C71374"/>
    <w:multiLevelType w:val="hybridMultilevel"/>
    <w:tmpl w:val="1540A1D0"/>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7" w15:restartNumberingAfterBreak="0">
    <w:nsid w:val="7BCA3CD3"/>
    <w:multiLevelType w:val="hybridMultilevel"/>
    <w:tmpl w:val="5CCC7E5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8" w15:restartNumberingAfterBreak="0">
    <w:nsid w:val="7C232D94"/>
    <w:multiLevelType w:val="hybridMultilevel"/>
    <w:tmpl w:val="6F92BADA"/>
    <w:lvl w:ilvl="0" w:tplc="C8AC211C">
      <w:start w:val="1"/>
      <w:numFmt w:val="bullet"/>
      <w:lvlText w:val="­"/>
      <w:lvlJc w:val="left"/>
      <w:pPr>
        <w:ind w:left="720" w:hanging="360"/>
      </w:pPr>
      <w:rPr>
        <w:rFonts w:ascii="Simplified Arabic Fixed" w:hAnsi="Simplified Arabic Fixed" w:hint="default"/>
        <w:b w:val="0"/>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9" w15:restartNumberingAfterBreak="0">
    <w:nsid w:val="7CE10FA9"/>
    <w:multiLevelType w:val="hybridMultilevel"/>
    <w:tmpl w:val="CD0602D4"/>
    <w:lvl w:ilvl="0" w:tplc="9462FE0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0" w15:restartNumberingAfterBreak="0">
    <w:nsid w:val="7F4438AF"/>
    <w:multiLevelType w:val="hybridMultilevel"/>
    <w:tmpl w:val="CE4E319C"/>
    <w:lvl w:ilvl="0" w:tplc="3DCE732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31" w15:restartNumberingAfterBreak="0">
    <w:nsid w:val="7FBB76B9"/>
    <w:multiLevelType w:val="hybridMultilevel"/>
    <w:tmpl w:val="9A321E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0"/>
  </w:num>
  <w:num w:numId="2">
    <w:abstractNumId w:val="88"/>
  </w:num>
  <w:num w:numId="3">
    <w:abstractNumId w:val="2"/>
  </w:num>
  <w:num w:numId="4">
    <w:abstractNumId w:val="17"/>
  </w:num>
  <w:num w:numId="5">
    <w:abstractNumId w:val="52"/>
  </w:num>
  <w:num w:numId="6">
    <w:abstractNumId w:val="68"/>
  </w:num>
  <w:num w:numId="7">
    <w:abstractNumId w:val="16"/>
  </w:num>
  <w:num w:numId="8">
    <w:abstractNumId w:val="94"/>
  </w:num>
  <w:num w:numId="9">
    <w:abstractNumId w:val="80"/>
  </w:num>
  <w:num w:numId="10">
    <w:abstractNumId w:val="121"/>
  </w:num>
  <w:num w:numId="11">
    <w:abstractNumId w:val="119"/>
  </w:num>
  <w:num w:numId="12">
    <w:abstractNumId w:val="74"/>
  </w:num>
  <w:num w:numId="13">
    <w:abstractNumId w:val="24"/>
  </w:num>
  <w:num w:numId="14">
    <w:abstractNumId w:val="37"/>
  </w:num>
  <w:num w:numId="15">
    <w:abstractNumId w:val="112"/>
  </w:num>
  <w:num w:numId="16">
    <w:abstractNumId w:val="32"/>
  </w:num>
  <w:num w:numId="17">
    <w:abstractNumId w:val="50"/>
  </w:num>
  <w:num w:numId="18">
    <w:abstractNumId w:val="15"/>
  </w:num>
  <w:num w:numId="19">
    <w:abstractNumId w:val="96"/>
  </w:num>
  <w:num w:numId="20">
    <w:abstractNumId w:val="106"/>
  </w:num>
  <w:num w:numId="21">
    <w:abstractNumId w:val="72"/>
  </w:num>
  <w:num w:numId="22">
    <w:abstractNumId w:val="69"/>
  </w:num>
  <w:num w:numId="23">
    <w:abstractNumId w:val="113"/>
  </w:num>
  <w:num w:numId="24">
    <w:abstractNumId w:val="28"/>
  </w:num>
  <w:num w:numId="25">
    <w:abstractNumId w:val="10"/>
  </w:num>
  <w:num w:numId="26">
    <w:abstractNumId w:val="130"/>
  </w:num>
  <w:num w:numId="27">
    <w:abstractNumId w:val="81"/>
  </w:num>
  <w:num w:numId="28">
    <w:abstractNumId w:val="95"/>
  </w:num>
  <w:num w:numId="29">
    <w:abstractNumId w:val="1"/>
  </w:num>
  <w:num w:numId="30">
    <w:abstractNumId w:val="116"/>
  </w:num>
  <w:num w:numId="31">
    <w:abstractNumId w:val="41"/>
  </w:num>
  <w:num w:numId="32">
    <w:abstractNumId w:val="35"/>
  </w:num>
  <w:num w:numId="33">
    <w:abstractNumId w:val="86"/>
  </w:num>
  <w:num w:numId="34">
    <w:abstractNumId w:val="60"/>
  </w:num>
  <w:num w:numId="35">
    <w:abstractNumId w:val="109"/>
  </w:num>
  <w:num w:numId="36">
    <w:abstractNumId w:val="120"/>
  </w:num>
  <w:num w:numId="37">
    <w:abstractNumId w:val="90"/>
  </w:num>
  <w:num w:numId="38">
    <w:abstractNumId w:val="104"/>
  </w:num>
  <w:num w:numId="39">
    <w:abstractNumId w:val="53"/>
  </w:num>
  <w:num w:numId="40">
    <w:abstractNumId w:val="85"/>
  </w:num>
  <w:num w:numId="41">
    <w:abstractNumId w:val="3"/>
  </w:num>
  <w:num w:numId="42">
    <w:abstractNumId w:val="77"/>
  </w:num>
  <w:num w:numId="43">
    <w:abstractNumId w:val="22"/>
  </w:num>
  <w:num w:numId="44">
    <w:abstractNumId w:val="75"/>
  </w:num>
  <w:num w:numId="45">
    <w:abstractNumId w:val="42"/>
  </w:num>
  <w:num w:numId="46">
    <w:abstractNumId w:val="7"/>
  </w:num>
  <w:num w:numId="47">
    <w:abstractNumId w:val="43"/>
  </w:num>
  <w:num w:numId="48">
    <w:abstractNumId w:val="18"/>
  </w:num>
  <w:num w:numId="49">
    <w:abstractNumId w:val="76"/>
  </w:num>
  <w:num w:numId="50">
    <w:abstractNumId w:val="55"/>
  </w:num>
  <w:num w:numId="51">
    <w:abstractNumId w:val="14"/>
  </w:num>
  <w:num w:numId="52">
    <w:abstractNumId w:val="59"/>
  </w:num>
  <w:num w:numId="53">
    <w:abstractNumId w:val="48"/>
  </w:num>
  <w:num w:numId="54">
    <w:abstractNumId w:val="34"/>
  </w:num>
  <w:num w:numId="55">
    <w:abstractNumId w:val="129"/>
  </w:num>
  <w:num w:numId="56">
    <w:abstractNumId w:val="67"/>
  </w:num>
  <w:num w:numId="57">
    <w:abstractNumId w:val="30"/>
  </w:num>
  <w:num w:numId="58">
    <w:abstractNumId w:val="45"/>
  </w:num>
  <w:num w:numId="59">
    <w:abstractNumId w:val="123"/>
  </w:num>
  <w:num w:numId="60">
    <w:abstractNumId w:val="73"/>
  </w:num>
  <w:num w:numId="61">
    <w:abstractNumId w:val="11"/>
  </w:num>
  <w:num w:numId="62">
    <w:abstractNumId w:val="9"/>
  </w:num>
  <w:num w:numId="63">
    <w:abstractNumId w:val="89"/>
  </w:num>
  <w:num w:numId="64">
    <w:abstractNumId w:val="61"/>
  </w:num>
  <w:num w:numId="65">
    <w:abstractNumId w:val="118"/>
  </w:num>
  <w:num w:numId="66">
    <w:abstractNumId w:val="101"/>
  </w:num>
  <w:num w:numId="67">
    <w:abstractNumId w:val="82"/>
  </w:num>
  <w:num w:numId="68">
    <w:abstractNumId w:val="126"/>
  </w:num>
  <w:num w:numId="69">
    <w:abstractNumId w:val="25"/>
  </w:num>
  <w:num w:numId="70">
    <w:abstractNumId w:val="107"/>
  </w:num>
  <w:num w:numId="71">
    <w:abstractNumId w:val="13"/>
  </w:num>
  <w:num w:numId="72">
    <w:abstractNumId w:val="102"/>
  </w:num>
  <w:num w:numId="73">
    <w:abstractNumId w:val="103"/>
  </w:num>
  <w:num w:numId="74">
    <w:abstractNumId w:val="29"/>
  </w:num>
  <w:num w:numId="75">
    <w:abstractNumId w:val="93"/>
  </w:num>
  <w:num w:numId="76">
    <w:abstractNumId w:val="79"/>
  </w:num>
  <w:num w:numId="77">
    <w:abstractNumId w:val="5"/>
  </w:num>
  <w:num w:numId="78">
    <w:abstractNumId w:val="46"/>
  </w:num>
  <w:num w:numId="79">
    <w:abstractNumId w:val="12"/>
  </w:num>
  <w:num w:numId="80">
    <w:abstractNumId w:val="49"/>
  </w:num>
  <w:num w:numId="81">
    <w:abstractNumId w:val="99"/>
  </w:num>
  <w:num w:numId="82">
    <w:abstractNumId w:val="70"/>
  </w:num>
  <w:num w:numId="83">
    <w:abstractNumId w:val="57"/>
  </w:num>
  <w:num w:numId="84">
    <w:abstractNumId w:val="40"/>
  </w:num>
  <w:num w:numId="85">
    <w:abstractNumId w:val="117"/>
  </w:num>
  <w:num w:numId="86">
    <w:abstractNumId w:val="21"/>
  </w:num>
  <w:num w:numId="87">
    <w:abstractNumId w:val="20"/>
  </w:num>
  <w:num w:numId="88">
    <w:abstractNumId w:val="6"/>
  </w:num>
  <w:num w:numId="89">
    <w:abstractNumId w:val="4"/>
  </w:num>
  <w:num w:numId="90">
    <w:abstractNumId w:val="26"/>
  </w:num>
  <w:num w:numId="91">
    <w:abstractNumId w:val="97"/>
  </w:num>
  <w:num w:numId="92">
    <w:abstractNumId w:val="71"/>
  </w:num>
  <w:num w:numId="93">
    <w:abstractNumId w:val="115"/>
  </w:num>
  <w:num w:numId="94">
    <w:abstractNumId w:val="84"/>
  </w:num>
  <w:num w:numId="95">
    <w:abstractNumId w:val="127"/>
  </w:num>
  <w:num w:numId="96">
    <w:abstractNumId w:val="78"/>
  </w:num>
  <w:num w:numId="97">
    <w:abstractNumId w:val="92"/>
  </w:num>
  <w:num w:numId="98">
    <w:abstractNumId w:val="36"/>
  </w:num>
  <w:num w:numId="99">
    <w:abstractNumId w:val="83"/>
  </w:num>
  <w:num w:numId="100">
    <w:abstractNumId w:val="27"/>
  </w:num>
  <w:num w:numId="101">
    <w:abstractNumId w:val="110"/>
  </w:num>
  <w:num w:numId="102">
    <w:abstractNumId w:val="122"/>
  </w:num>
  <w:num w:numId="103">
    <w:abstractNumId w:val="128"/>
  </w:num>
  <w:num w:numId="104">
    <w:abstractNumId w:val="0"/>
  </w:num>
  <w:num w:numId="105">
    <w:abstractNumId w:val="124"/>
  </w:num>
  <w:num w:numId="106">
    <w:abstractNumId w:val="114"/>
  </w:num>
  <w:num w:numId="107">
    <w:abstractNumId w:val="87"/>
  </w:num>
  <w:num w:numId="108">
    <w:abstractNumId w:val="44"/>
  </w:num>
  <w:num w:numId="109">
    <w:abstractNumId w:val="66"/>
  </w:num>
  <w:num w:numId="110">
    <w:abstractNumId w:val="108"/>
  </w:num>
  <w:num w:numId="111">
    <w:abstractNumId w:val="62"/>
  </w:num>
  <w:num w:numId="112">
    <w:abstractNumId w:val="47"/>
  </w:num>
  <w:num w:numId="113">
    <w:abstractNumId w:val="38"/>
  </w:num>
  <w:num w:numId="114">
    <w:abstractNumId w:val="63"/>
  </w:num>
  <w:num w:numId="115">
    <w:abstractNumId w:val="31"/>
  </w:num>
  <w:num w:numId="116">
    <w:abstractNumId w:val="19"/>
  </w:num>
  <w:num w:numId="117">
    <w:abstractNumId w:val="8"/>
  </w:num>
  <w:num w:numId="118">
    <w:abstractNumId w:val="125"/>
  </w:num>
  <w:num w:numId="119">
    <w:abstractNumId w:val="56"/>
  </w:num>
  <w:num w:numId="120">
    <w:abstractNumId w:val="39"/>
  </w:num>
  <w:num w:numId="121">
    <w:abstractNumId w:val="64"/>
  </w:num>
  <w:num w:numId="122">
    <w:abstractNumId w:val="51"/>
  </w:num>
  <w:num w:numId="123">
    <w:abstractNumId w:val="98"/>
  </w:num>
  <w:num w:numId="124">
    <w:abstractNumId w:val="111"/>
  </w:num>
  <w:num w:numId="125">
    <w:abstractNumId w:val="54"/>
  </w:num>
  <w:num w:numId="126">
    <w:abstractNumId w:val="65"/>
  </w:num>
  <w:num w:numId="127">
    <w:abstractNumId w:val="91"/>
  </w:num>
  <w:num w:numId="128">
    <w:abstractNumId w:val="105"/>
  </w:num>
  <w:num w:numId="129">
    <w:abstractNumId w:val="131"/>
  </w:num>
  <w:num w:numId="130">
    <w:abstractNumId w:val="58"/>
  </w:num>
  <w:num w:numId="131">
    <w:abstractNumId w:val="23"/>
  </w:num>
  <w:num w:numId="132">
    <w:abstractNumId w:val="33"/>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3C5"/>
    <w:rsid w:val="00010736"/>
    <w:rsid w:val="0003583D"/>
    <w:rsid w:val="0006582D"/>
    <w:rsid w:val="001008EF"/>
    <w:rsid w:val="001F17E3"/>
    <w:rsid w:val="00264D43"/>
    <w:rsid w:val="002C1563"/>
    <w:rsid w:val="00381011"/>
    <w:rsid w:val="003C116C"/>
    <w:rsid w:val="00464CAF"/>
    <w:rsid w:val="00546096"/>
    <w:rsid w:val="00612E1D"/>
    <w:rsid w:val="006C0AED"/>
    <w:rsid w:val="007B4D0A"/>
    <w:rsid w:val="00886C92"/>
    <w:rsid w:val="00AA73B0"/>
    <w:rsid w:val="00B80653"/>
    <w:rsid w:val="00C723C5"/>
    <w:rsid w:val="00CD70DC"/>
    <w:rsid w:val="00D401D2"/>
    <w:rsid w:val="00DA1495"/>
    <w:rsid w:val="00DB23A7"/>
    <w:rsid w:val="00DD5A8F"/>
    <w:rsid w:val="00F62B22"/>
    <w:rsid w:val="00FE6512"/>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1CF70F-473F-4D5B-ACFA-E5B3A25B6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23C5"/>
  </w:style>
  <w:style w:type="paragraph" w:styleId="Titre1">
    <w:name w:val="heading 1"/>
    <w:basedOn w:val="Normal"/>
    <w:next w:val="Normal"/>
    <w:link w:val="Titre1Car"/>
    <w:uiPriority w:val="9"/>
    <w:qFormat/>
    <w:rsid w:val="00C723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723C5"/>
    <w:rPr>
      <w:rFonts w:asciiTheme="majorHAnsi" w:eastAsiaTheme="majorEastAsia" w:hAnsiTheme="majorHAnsi" w:cstheme="majorBidi"/>
      <w:b/>
      <w:bCs/>
      <w:color w:val="365F91" w:themeColor="accent1" w:themeShade="BF"/>
      <w:sz w:val="28"/>
      <w:szCs w:val="28"/>
    </w:rPr>
  </w:style>
  <w:style w:type="paragraph" w:styleId="Paragraphedeliste">
    <w:name w:val="List Paragraph"/>
    <w:basedOn w:val="Normal"/>
    <w:uiPriority w:val="34"/>
    <w:qFormat/>
    <w:rsid w:val="00C723C5"/>
    <w:pPr>
      <w:ind w:left="720"/>
      <w:contextualSpacing/>
    </w:pPr>
  </w:style>
  <w:style w:type="table" w:styleId="Grilledutableau">
    <w:name w:val="Table Grid"/>
    <w:basedOn w:val="TableauNormal"/>
    <w:uiPriority w:val="59"/>
    <w:rsid w:val="00C723C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C723C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723C5"/>
    <w:rPr>
      <w:rFonts w:ascii="Tahoma" w:hAnsi="Tahoma" w:cs="Tahoma"/>
      <w:sz w:val="16"/>
      <w:szCs w:val="16"/>
    </w:rPr>
  </w:style>
  <w:style w:type="character" w:styleId="Textedelespacerserv">
    <w:name w:val="Placeholder Text"/>
    <w:basedOn w:val="Policepardfaut"/>
    <w:uiPriority w:val="99"/>
    <w:semiHidden/>
    <w:rsid w:val="00C723C5"/>
    <w:rPr>
      <w:color w:val="808080"/>
    </w:rPr>
  </w:style>
  <w:style w:type="paragraph" w:styleId="En-tte">
    <w:name w:val="header"/>
    <w:basedOn w:val="Normal"/>
    <w:link w:val="En-tteCar"/>
    <w:uiPriority w:val="99"/>
    <w:unhideWhenUsed/>
    <w:rsid w:val="00C723C5"/>
    <w:pPr>
      <w:tabs>
        <w:tab w:val="center" w:pos="4536"/>
        <w:tab w:val="right" w:pos="9072"/>
      </w:tabs>
      <w:spacing w:after="0" w:line="240" w:lineRule="auto"/>
    </w:pPr>
  </w:style>
  <w:style w:type="character" w:customStyle="1" w:styleId="En-tteCar">
    <w:name w:val="En-tête Car"/>
    <w:basedOn w:val="Policepardfaut"/>
    <w:link w:val="En-tte"/>
    <w:uiPriority w:val="99"/>
    <w:rsid w:val="00C723C5"/>
  </w:style>
  <w:style w:type="paragraph" w:styleId="Pieddepage">
    <w:name w:val="footer"/>
    <w:basedOn w:val="Normal"/>
    <w:link w:val="PieddepageCar"/>
    <w:uiPriority w:val="99"/>
    <w:unhideWhenUsed/>
    <w:rsid w:val="00C723C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723C5"/>
  </w:style>
  <w:style w:type="paragraph" w:styleId="Sansinterligne">
    <w:name w:val="No Spacing"/>
    <w:uiPriority w:val="1"/>
    <w:qFormat/>
    <w:rsid w:val="00C723C5"/>
    <w:pPr>
      <w:spacing w:after="0" w:line="240" w:lineRule="auto"/>
    </w:pPr>
  </w:style>
  <w:style w:type="table" w:customStyle="1" w:styleId="Ombrageclair1">
    <w:name w:val="Ombrage clair1"/>
    <w:basedOn w:val="TableauNormal"/>
    <w:uiPriority w:val="60"/>
    <w:rsid w:val="00C723C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En-ttedetabledesmatires">
    <w:name w:val="TOC Heading"/>
    <w:basedOn w:val="Titre1"/>
    <w:next w:val="Normal"/>
    <w:uiPriority w:val="39"/>
    <w:unhideWhenUsed/>
    <w:qFormat/>
    <w:rsid w:val="00C723C5"/>
    <w:pPr>
      <w:outlineLvl w:val="9"/>
    </w:pPr>
  </w:style>
  <w:style w:type="paragraph" w:styleId="TM2">
    <w:name w:val="toc 2"/>
    <w:basedOn w:val="Normal"/>
    <w:next w:val="Normal"/>
    <w:autoRedefine/>
    <w:uiPriority w:val="39"/>
    <w:semiHidden/>
    <w:unhideWhenUsed/>
    <w:qFormat/>
    <w:rsid w:val="00C723C5"/>
    <w:pPr>
      <w:spacing w:after="100"/>
      <w:ind w:left="220"/>
    </w:pPr>
    <w:rPr>
      <w:rFonts w:eastAsiaTheme="minorEastAsia"/>
    </w:rPr>
  </w:style>
  <w:style w:type="paragraph" w:styleId="TM1">
    <w:name w:val="toc 1"/>
    <w:basedOn w:val="Normal"/>
    <w:next w:val="Normal"/>
    <w:autoRedefine/>
    <w:uiPriority w:val="39"/>
    <w:semiHidden/>
    <w:unhideWhenUsed/>
    <w:qFormat/>
    <w:rsid w:val="00C723C5"/>
    <w:pPr>
      <w:spacing w:after="100"/>
    </w:pPr>
    <w:rPr>
      <w:rFonts w:eastAsiaTheme="minorEastAsia"/>
    </w:rPr>
  </w:style>
  <w:style w:type="paragraph" w:styleId="TM3">
    <w:name w:val="toc 3"/>
    <w:basedOn w:val="Normal"/>
    <w:next w:val="Normal"/>
    <w:autoRedefine/>
    <w:uiPriority w:val="39"/>
    <w:semiHidden/>
    <w:unhideWhenUsed/>
    <w:qFormat/>
    <w:rsid w:val="00C723C5"/>
    <w:pPr>
      <w:spacing w:after="100"/>
      <w:ind w:left="440"/>
    </w:pPr>
    <w:rPr>
      <w:rFonts w:eastAsiaTheme="minorEastAsia"/>
    </w:rPr>
  </w:style>
  <w:style w:type="paragraph" w:styleId="NormalWeb">
    <w:name w:val="Normal (Web)"/>
    <w:basedOn w:val="Normal"/>
    <w:uiPriority w:val="99"/>
    <w:semiHidden/>
    <w:unhideWhenUsed/>
    <w:rsid w:val="00886C92"/>
    <w:pPr>
      <w:spacing w:before="100" w:beforeAutospacing="1" w:after="100" w:afterAutospacing="1" w:line="240" w:lineRule="auto"/>
    </w:pPr>
    <w:rPr>
      <w:rFonts w:ascii="Times New Roman" w:eastAsiaTheme="minorEastAsia"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17617</Words>
  <Characters>96897</Characters>
  <Application>Microsoft Office Word</Application>
  <DocSecurity>0</DocSecurity>
  <Lines>807</Lines>
  <Paragraphs>228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114286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MBAYA</dc:creator>
  <cp:lastModifiedBy>VERY COMPUTER</cp:lastModifiedBy>
  <cp:revision>9</cp:revision>
  <cp:lastPrinted>2022-09-22T12:51:00Z</cp:lastPrinted>
  <dcterms:created xsi:type="dcterms:W3CDTF">2024-06-21T11:46:00Z</dcterms:created>
  <dcterms:modified xsi:type="dcterms:W3CDTF">2024-07-19T10:12:00Z</dcterms:modified>
</cp:coreProperties>
</file>